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499F2C06" w:rsidR="00254517" w:rsidRPr="004560F5" w:rsidRDefault="00254517" w:rsidP="0002124E">
      <w:pPr>
        <w:tabs>
          <w:tab w:val="right" w:pos="10170"/>
        </w:tabs>
        <w:spacing w:after="0"/>
        <w:jc w:val="both"/>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007F16AC">
        <w:rPr>
          <w:rFonts w:ascii="Arial" w:hAnsi="Arial" w:cs="Arial" w:hint="eastAsia"/>
          <w:b/>
          <w:sz w:val="24"/>
          <w:lang w:val="en-US" w:eastAsia="zh-CN"/>
        </w:rPr>
        <w:t>-bis</w:t>
      </w:r>
      <w:r w:rsidRPr="004560F5">
        <w:rPr>
          <w:rFonts w:ascii="Arial" w:hAnsi="Arial" w:cs="Arial"/>
          <w:b/>
          <w:sz w:val="24"/>
          <w:lang w:val="en-US"/>
        </w:rPr>
        <w:tab/>
      </w:r>
      <w:r w:rsidR="00D41B91" w:rsidRPr="00D41B91">
        <w:rPr>
          <w:rFonts w:ascii="Arial" w:hAnsi="Arial" w:cs="Arial"/>
          <w:b/>
          <w:sz w:val="24"/>
          <w:lang w:val="en-US"/>
        </w:rPr>
        <w:t>R1-2402792</w:t>
      </w:r>
    </w:p>
    <w:p w14:paraId="0877B945" w14:textId="5EA850F5" w:rsidR="004B4372" w:rsidRDefault="007F16AC" w:rsidP="004B4372">
      <w:pPr>
        <w:tabs>
          <w:tab w:val="left" w:pos="1985"/>
        </w:tabs>
        <w:spacing w:after="0"/>
        <w:jc w:val="both"/>
        <w:rPr>
          <w:rFonts w:ascii="Arial" w:hAnsi="Arial" w:cs="Arial"/>
          <w:b/>
          <w:sz w:val="24"/>
          <w:lang w:val="en-US"/>
        </w:rPr>
      </w:pPr>
      <w:r w:rsidRPr="007F16AC">
        <w:rPr>
          <w:rFonts w:ascii="Arial" w:hAnsi="Arial" w:cs="Arial"/>
          <w:b/>
          <w:bCs/>
          <w:sz w:val="24"/>
        </w:rPr>
        <w:t>Changsha, Hunan Province, China</w:t>
      </w:r>
      <w:r w:rsidR="00B1084B" w:rsidRPr="00B1084B">
        <w:rPr>
          <w:rFonts w:ascii="Arial" w:hAnsi="Arial" w:cs="Arial"/>
          <w:b/>
          <w:bCs/>
          <w:sz w:val="24"/>
        </w:rPr>
        <w:t xml:space="preserve">, </w:t>
      </w:r>
      <w:r w:rsidRPr="007F16AC">
        <w:rPr>
          <w:rFonts w:ascii="Arial" w:hAnsi="Arial" w:cs="Arial"/>
          <w:b/>
          <w:bCs/>
          <w:sz w:val="24"/>
        </w:rPr>
        <w:t>April 15</w:t>
      </w:r>
      <w:r w:rsidRPr="007F16AC">
        <w:rPr>
          <w:rFonts w:ascii="Arial" w:hAnsi="Arial" w:cs="Arial"/>
          <w:b/>
          <w:bCs/>
          <w:sz w:val="24"/>
          <w:vertAlign w:val="superscript"/>
        </w:rPr>
        <w:t>th</w:t>
      </w:r>
      <w:r w:rsidRPr="007F16AC">
        <w:rPr>
          <w:rFonts w:ascii="Arial" w:hAnsi="Arial" w:cs="Arial"/>
          <w:b/>
          <w:bCs/>
          <w:sz w:val="24"/>
        </w:rPr>
        <w:t xml:space="preserve"> – 19</w:t>
      </w:r>
      <w:r w:rsidRPr="007F16AC">
        <w:rPr>
          <w:rFonts w:ascii="Arial" w:hAnsi="Arial" w:cs="Arial"/>
          <w:b/>
          <w:bCs/>
          <w:sz w:val="24"/>
          <w:vertAlign w:val="superscript"/>
        </w:rPr>
        <w:t>th</w:t>
      </w:r>
      <w:r w:rsidR="00B1084B"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1DC7623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18A8">
        <w:rPr>
          <w:rFonts w:ascii="Arial" w:eastAsiaTheme="minorEastAsia" w:hAnsi="Arial" w:cs="Arial" w:hint="eastAsia"/>
          <w:b/>
          <w:sz w:val="24"/>
          <w:lang w:val="en-US" w:eastAsia="zh-CN"/>
        </w:rPr>
        <w:t>Discussion</w:t>
      </w:r>
      <w:r w:rsidR="005D3EEB" w:rsidRPr="005D3EEB">
        <w:rPr>
          <w:rFonts w:ascii="Arial" w:eastAsia="Malgun Gothic" w:hAnsi="Arial" w:cs="Arial"/>
          <w:b/>
          <w:sz w:val="24"/>
          <w:lang w:val="en-US" w:eastAsia="ko-KR"/>
        </w:rPr>
        <w:t xml:space="preserve"> on Rel-19 CSI enhancements</w:t>
      </w:r>
    </w:p>
    <w:p w14:paraId="442797E2" w14:textId="7B2A2E3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3F7CA8">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6AA641A1" w:rsidR="001937F7" w:rsidRDefault="001937F7" w:rsidP="00AA4293">
      <w:pPr>
        <w:spacing w:before="240"/>
        <w:jc w:val="both"/>
        <w:rPr>
          <w:sz w:val="22"/>
          <w:lang w:eastAsia="zh-CN"/>
        </w:rPr>
      </w:pPr>
      <w:r>
        <w:rPr>
          <w:sz w:val="22"/>
          <w:lang w:eastAsia="zh-CN"/>
        </w:rPr>
        <w:t xml:space="preserve">In RAN plenary #102 meeting, </w:t>
      </w:r>
      <w:r w:rsidR="00A77952">
        <w:rPr>
          <w:sz w:val="22"/>
          <w:lang w:eastAsia="zh-CN"/>
        </w:rPr>
        <w:t>the</w:t>
      </w:r>
      <w:r>
        <w:rPr>
          <w:sz w:val="22"/>
          <w:lang w:eastAsia="zh-CN"/>
        </w:rPr>
        <w:t xml:space="preserve"> WI on </w:t>
      </w:r>
      <w:r w:rsidR="00A77952">
        <w:rPr>
          <w:sz w:val="22"/>
          <w:lang w:eastAsia="zh-CN"/>
        </w:rPr>
        <w:t>NR MIMO Phase 5</w:t>
      </w:r>
      <w:r>
        <w:rPr>
          <w:sz w:val="22"/>
          <w:lang w:eastAsia="zh-CN"/>
        </w:rPr>
        <w:t xml:space="preserve"> was approved</w:t>
      </w:r>
      <w:r w:rsidR="00F85C02">
        <w:rPr>
          <w:sz w:val="22"/>
          <w:lang w:eastAsia="zh-CN"/>
        </w:rPr>
        <w:t xml:space="preserve"> </w:t>
      </w:r>
      <w:r w:rsidR="00F85C02">
        <w:rPr>
          <w:sz w:val="22"/>
          <w:lang w:eastAsia="zh-CN"/>
        </w:rPr>
        <w:fldChar w:fldCharType="begin"/>
      </w:r>
      <w:r w:rsidR="00F85C02">
        <w:rPr>
          <w:sz w:val="22"/>
          <w:lang w:eastAsia="zh-CN"/>
        </w:rPr>
        <w:instrText xml:space="preserve"> REF _Ref158818719 \n \h </w:instrText>
      </w:r>
      <w:r w:rsidR="00AA4293">
        <w:rPr>
          <w:sz w:val="22"/>
          <w:lang w:eastAsia="zh-CN"/>
        </w:rPr>
        <w:instrText xml:space="preserve"> \* MERGEFORMAT </w:instrText>
      </w:r>
      <w:r w:rsidR="00F85C02">
        <w:rPr>
          <w:sz w:val="22"/>
          <w:lang w:eastAsia="zh-CN"/>
        </w:rPr>
      </w:r>
      <w:r w:rsidR="00F85C02">
        <w:rPr>
          <w:sz w:val="22"/>
          <w:lang w:eastAsia="zh-CN"/>
        </w:rPr>
        <w:fldChar w:fldCharType="separate"/>
      </w:r>
      <w:r w:rsidR="00F85C02">
        <w:rPr>
          <w:sz w:val="22"/>
          <w:lang w:eastAsia="zh-CN"/>
        </w:rPr>
        <w:t>[1]</w:t>
      </w:r>
      <w:r w:rsidR="00F85C02">
        <w:rPr>
          <w:sz w:val="22"/>
          <w:lang w:eastAsia="zh-CN"/>
        </w:rPr>
        <w:fldChar w:fldCharType="end"/>
      </w:r>
      <w:r>
        <w:rPr>
          <w:sz w:val="22"/>
          <w:lang w:eastAsia="zh-CN"/>
        </w:rPr>
        <w:t xml:space="preserve">. </w:t>
      </w:r>
      <w:r w:rsidR="00A77952">
        <w:rPr>
          <w:sz w:val="22"/>
          <w:lang w:eastAsia="zh-CN"/>
        </w:rPr>
        <w:t xml:space="preserve">In the WI, there are five objectives. </w:t>
      </w:r>
      <w:r w:rsidR="006E44DF">
        <w:rPr>
          <w:sz w:val="22"/>
          <w:lang w:eastAsia="zh-CN"/>
        </w:rPr>
        <w:t>As shown in below table, o</w:t>
      </w:r>
      <w:r w:rsidR="00B816F4">
        <w:rPr>
          <w:sz w:val="22"/>
          <w:lang w:eastAsia="zh-CN"/>
        </w:rPr>
        <w:t xml:space="preserve">bjective 2 is for </w:t>
      </w:r>
      <w:r w:rsidR="00B816F4" w:rsidRPr="00B816F4">
        <w:rPr>
          <w:sz w:val="22"/>
          <w:lang w:eastAsia="zh-CN"/>
        </w:rPr>
        <w:t>CSI enhancement</w:t>
      </w:r>
      <w:r w:rsidR="00B816F4">
        <w:rPr>
          <w:sz w:val="22"/>
          <w:lang w:eastAsia="zh-CN"/>
        </w:rPr>
        <w:t xml:space="preserve"> on </w:t>
      </w:r>
      <w:r w:rsidR="00B816F4" w:rsidRPr="00B816F4">
        <w:rPr>
          <w:sz w:val="22"/>
          <w:lang w:eastAsia="zh-CN"/>
        </w:rPr>
        <w:t>up to 128 CSI-RS ports</w:t>
      </w:r>
      <w:r w:rsidR="00B816F4">
        <w:rPr>
          <w:sz w:val="22"/>
          <w:lang w:eastAsia="zh-CN"/>
        </w:rPr>
        <w:t xml:space="preserve">, </w:t>
      </w:r>
      <w:r w:rsidR="001F0B6B">
        <w:rPr>
          <w:sz w:val="22"/>
          <w:lang w:eastAsia="zh-CN"/>
        </w:rPr>
        <w:t xml:space="preserve">and </w:t>
      </w:r>
      <w:r w:rsidR="00B816F4">
        <w:rPr>
          <w:sz w:val="22"/>
          <w:lang w:eastAsia="zh-CN"/>
        </w:rPr>
        <w:t xml:space="preserve">objective 3 is for </w:t>
      </w:r>
      <w:r w:rsidR="00B816F4" w:rsidRPr="00B816F4">
        <w:rPr>
          <w:sz w:val="22"/>
          <w:lang w:eastAsia="zh-CN"/>
        </w:rPr>
        <w:t>CSI enhancement</w:t>
      </w:r>
      <w:r w:rsidR="00B816F4">
        <w:rPr>
          <w:sz w:val="22"/>
          <w:lang w:eastAsia="zh-CN"/>
        </w:rPr>
        <w:t xml:space="preserve"> on CJT</w:t>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1DFD44F8" w14:textId="2A7463EF" w:rsidR="00A8653D" w:rsidRPr="00F92D68" w:rsidRDefault="00A8653D">
            <w:pPr>
              <w:numPr>
                <w:ilvl w:val="0"/>
                <w:numId w:val="42"/>
              </w:numPr>
              <w:tabs>
                <w:tab w:val="left" w:pos="720"/>
              </w:tabs>
              <w:overflowPunct/>
              <w:autoSpaceDE/>
              <w:autoSpaceDN/>
              <w:adjustRightInd/>
              <w:snapToGrid w:val="0"/>
              <w:spacing w:after="0"/>
              <w:textAlignment w:val="auto"/>
              <w:rPr>
                <w:rFonts w:eastAsia="Times New Roman"/>
                <w:sz w:val="22"/>
                <w:szCs w:val="32"/>
                <w:lang w:val="en-US"/>
              </w:rPr>
            </w:pPr>
            <w:bookmarkStart w:id="0" w:name="_Hlk146697700"/>
            <w:r w:rsidRPr="00F92D68">
              <w:rPr>
                <w:rFonts w:eastAsia="Times New Roman"/>
                <w:sz w:val="22"/>
                <w:szCs w:val="32"/>
                <w:lang w:val="en-US"/>
              </w:rPr>
              <w:t>Specify CSI support for up to 128 CSI-RS ports, targeting FR1</w:t>
            </w:r>
          </w:p>
          <w:p w14:paraId="184B9D30"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Type-I codebook refinement supporting up to a total of 128 CSI-RS ports across all resources, assuming legacy CSI-RS resources (with up to 32 CSI-RS ports per resource), based on extension of legacy codebooks</w:t>
            </w:r>
          </w:p>
          <w:p w14:paraId="27D9EBAB"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9973D3" w14:textId="77777777" w:rsidR="00A8653D" w:rsidRPr="00F92D68" w:rsidRDefault="00A8653D">
            <w:pPr>
              <w:numPr>
                <w:ilvl w:val="0"/>
                <w:numId w:val="42"/>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 xml:space="preserve">Specify UE reporting enhancement for CJT deployments under non-ideal synchronization and backhaul, targeting FR1, both FDD and TDD </w:t>
            </w:r>
          </w:p>
          <w:p w14:paraId="460F15DB" w14:textId="1ABB8BF9" w:rsidR="001937F7" w:rsidRPr="00B816F4" w:rsidRDefault="00A8653D">
            <w:pPr>
              <w:numPr>
                <w:ilvl w:val="0"/>
                <w:numId w:val="48"/>
              </w:numPr>
              <w:overflowPunct/>
              <w:autoSpaceDE/>
              <w:autoSpaceDN/>
              <w:adjustRightInd/>
              <w:snapToGrid w:val="0"/>
              <w:spacing w:after="0"/>
              <w:textAlignment w:val="auto"/>
              <w:rPr>
                <w:rFonts w:eastAsia="Times New Roman"/>
                <w:szCs w:val="24"/>
                <w:lang w:val="en-US"/>
              </w:rPr>
            </w:pPr>
            <w:r w:rsidRPr="00F92D68">
              <w:rPr>
                <w:rFonts w:eastAsia="Times New Roman"/>
                <w:sz w:val="22"/>
                <w:szCs w:val="32"/>
                <w:lang w:val="en-US"/>
              </w:rPr>
              <w:t>Inter-TRP time misalignment and frequency/phase offset measurement and reporting, assuming legacy CSI-RS design, with stand-alone aperiodic reporting on PUSCH</w:t>
            </w:r>
          </w:p>
        </w:tc>
      </w:tr>
    </w:tbl>
    <w:p w14:paraId="55F8116A" w14:textId="2DFA6AAD"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816F4" w:rsidRPr="00B816F4">
        <w:rPr>
          <w:sz w:val="22"/>
          <w:lang w:eastAsia="zh-CN"/>
        </w:rPr>
        <w:t>CSI enhancements</w:t>
      </w:r>
      <w:r w:rsidR="00B816F4">
        <w:rPr>
          <w:sz w:val="22"/>
          <w:lang w:eastAsia="zh-CN"/>
        </w:rPr>
        <w:t xml:space="preserve"> </w:t>
      </w:r>
      <w:r w:rsidR="00B816F4">
        <w:rPr>
          <w:rFonts w:hint="eastAsia"/>
          <w:sz w:val="22"/>
          <w:lang w:eastAsia="zh-CN"/>
        </w:rPr>
        <w:t>for</w:t>
      </w:r>
      <w:r w:rsidR="00B816F4">
        <w:rPr>
          <w:sz w:val="22"/>
          <w:lang w:eastAsia="zh-CN"/>
        </w:rPr>
        <w:t xml:space="preserve"> </w:t>
      </w:r>
      <w:r w:rsidR="00D32D2C" w:rsidRPr="00B816F4">
        <w:rPr>
          <w:sz w:val="22"/>
          <w:lang w:eastAsia="zh-CN"/>
        </w:rPr>
        <w:t>up to 128 CSI-RS ports</w:t>
      </w:r>
      <w:r w:rsidR="00D32D2C">
        <w:rPr>
          <w:sz w:val="22"/>
          <w:lang w:eastAsia="zh-CN"/>
        </w:rPr>
        <w:t xml:space="preserve"> and CJT</w:t>
      </w:r>
      <w:r w:rsidR="00A77952">
        <w:rPr>
          <w:sz w:val="22"/>
          <w:lang w:eastAsia="zh-CN"/>
        </w:rPr>
        <w:t xml:space="preserve"> </w:t>
      </w:r>
      <w:r w:rsidR="00DC6EDE">
        <w:rPr>
          <w:sz w:val="22"/>
          <w:lang w:eastAsia="zh-CN"/>
        </w:rPr>
        <w:t>in Rel-19.</w:t>
      </w:r>
    </w:p>
    <w:p w14:paraId="15E022FB" w14:textId="4567CA2B" w:rsidR="00377A0D" w:rsidRPr="00156AC3" w:rsidRDefault="00734735" w:rsidP="00156AC3">
      <w:pPr>
        <w:pStyle w:val="1"/>
        <w:numPr>
          <w:ilvl w:val="0"/>
          <w:numId w:val="5"/>
        </w:numPr>
        <w:pBdr>
          <w:top w:val="single" w:sz="12" w:space="4" w:color="auto"/>
        </w:pBdr>
        <w:rPr>
          <w:rFonts w:cs="Arial"/>
          <w:lang w:val="en-US"/>
        </w:rPr>
      </w:pPr>
      <w:r>
        <w:rPr>
          <w:rFonts w:cs="Arial"/>
          <w:lang w:val="en-US"/>
        </w:rPr>
        <w:t>C</w:t>
      </w:r>
      <w:r>
        <w:rPr>
          <w:rFonts w:cs="Arial" w:hint="eastAsia"/>
          <w:lang w:val="en-US"/>
        </w:rPr>
        <w:t>odebook refinement</w:t>
      </w:r>
      <w:r w:rsidR="00D32D2C" w:rsidRPr="00D32D2C">
        <w:rPr>
          <w:rFonts w:cs="Arial"/>
          <w:lang w:val="en-US"/>
        </w:rPr>
        <w:t xml:space="preserve"> </w:t>
      </w:r>
      <w:r w:rsidR="0071228E">
        <w:rPr>
          <w:rFonts w:cs="Arial"/>
          <w:lang w:val="en-US"/>
        </w:rPr>
        <w:t>on</w:t>
      </w:r>
      <w:r w:rsidR="00D32D2C" w:rsidRPr="00D32D2C">
        <w:rPr>
          <w:rFonts w:cs="Arial"/>
          <w:lang w:val="en-US"/>
        </w:rPr>
        <w:t xml:space="preserve"> up to 128 CSI-RS ports</w:t>
      </w:r>
    </w:p>
    <w:p w14:paraId="2BC51699" w14:textId="50A0DE67" w:rsidR="00377A0D" w:rsidRDefault="00377A0D" w:rsidP="00377A0D">
      <w:pPr>
        <w:pStyle w:val="2"/>
      </w:pPr>
      <w:r>
        <w:t>2</w:t>
      </w:r>
      <w:r w:rsidRPr="001B1235">
        <w:t>.</w:t>
      </w:r>
      <w:r w:rsidR="00156AC3">
        <w:rPr>
          <w:rFonts w:hint="eastAsia"/>
          <w:lang w:eastAsia="zh-CN"/>
        </w:rPr>
        <w:t>1</w:t>
      </w:r>
      <w:r w:rsidRPr="001B1235">
        <w:t xml:space="preserve"> </w:t>
      </w:r>
      <w:r>
        <w:t xml:space="preserve">CSI resource </w:t>
      </w:r>
      <w:r w:rsidR="0066634E">
        <w:rPr>
          <w:rFonts w:hint="eastAsia"/>
          <w:lang w:eastAsia="zh-CN"/>
        </w:rPr>
        <w:t xml:space="preserve">and report </w:t>
      </w:r>
      <w:r>
        <w:t>configuration</w:t>
      </w:r>
    </w:p>
    <w:tbl>
      <w:tblPr>
        <w:tblStyle w:val="af7"/>
        <w:tblW w:w="0" w:type="auto"/>
        <w:tblLook w:val="04A0" w:firstRow="1" w:lastRow="0" w:firstColumn="1" w:lastColumn="0" w:noHBand="0" w:noVBand="1"/>
      </w:tblPr>
      <w:tblGrid>
        <w:gridCol w:w="10160"/>
      </w:tblGrid>
      <w:tr w:rsidR="002D1CBF" w14:paraId="3E7EE8F9" w14:textId="77777777" w:rsidTr="002D1CBF">
        <w:tc>
          <w:tcPr>
            <w:tcW w:w="10160" w:type="dxa"/>
          </w:tcPr>
          <w:p w14:paraId="28BA9534" w14:textId="42B80C8D" w:rsidR="002D1CBF" w:rsidRPr="00DF003E" w:rsidRDefault="002D1CBF" w:rsidP="002D1CBF">
            <w:pPr>
              <w:autoSpaceDE/>
              <w:autoSpaceDN/>
              <w:adjustRightInd/>
              <w:spacing w:after="0"/>
              <w:rPr>
                <w:rFonts w:eastAsia="等线"/>
                <w:sz w:val="22"/>
                <w:szCs w:val="22"/>
                <w:highlight w:val="green"/>
                <w:lang w:eastAsia="zh-CN"/>
              </w:rPr>
            </w:pPr>
            <w:r w:rsidRPr="00DF003E">
              <w:rPr>
                <w:rFonts w:eastAsia="等线"/>
                <w:b/>
                <w:bCs/>
                <w:sz w:val="22"/>
                <w:szCs w:val="22"/>
                <w:highlight w:val="green"/>
                <w:lang w:eastAsia="zh-CN"/>
              </w:rPr>
              <w:t>Agreement</w:t>
            </w:r>
          </w:p>
          <w:p w14:paraId="0ECFDA3C" w14:textId="77777777" w:rsidR="002D1CBF" w:rsidRPr="00DF003E" w:rsidRDefault="002D1CBF" w:rsidP="002D1CBF">
            <w:pPr>
              <w:autoSpaceDE/>
              <w:autoSpaceDN/>
              <w:adjustRightInd/>
              <w:spacing w:after="0"/>
              <w:rPr>
                <w:rFonts w:ascii="Times" w:eastAsia="Batang" w:hAnsi="Times"/>
                <w:iCs/>
                <w:sz w:val="22"/>
                <w:szCs w:val="22"/>
              </w:rPr>
            </w:pPr>
            <w:r w:rsidRPr="00DF003E">
              <w:rPr>
                <w:rFonts w:ascii="Times" w:eastAsia="Batang" w:hAnsi="Times"/>
                <w:sz w:val="22"/>
                <w:szCs w:val="22"/>
              </w:rPr>
              <w:t xml:space="preserve">For the </w:t>
            </w:r>
            <w:r w:rsidRPr="00DF003E">
              <w:rPr>
                <w:rFonts w:ascii="Times" w:eastAsia="Batang" w:hAnsi="Times"/>
                <w:iCs/>
                <w:sz w:val="22"/>
                <w:szCs w:val="22"/>
              </w:rPr>
              <w:t>Rel-19 Type-I and Type-II codebook refinement for up to 128 CSI-RS ports, regarding NZP CSI-RS resource aggregation to attain 32 &lt; P (or P</w:t>
            </w:r>
            <w:r w:rsidRPr="00DF003E">
              <w:rPr>
                <w:rFonts w:ascii="Times" w:eastAsia="Batang" w:hAnsi="Times"/>
                <w:iCs/>
                <w:sz w:val="22"/>
                <w:szCs w:val="22"/>
                <w:vertAlign w:val="subscript"/>
              </w:rPr>
              <w:t>CSI-RS</w:t>
            </w:r>
            <w:r w:rsidRPr="00DF003E">
              <w:rPr>
                <w:rFonts w:ascii="Times" w:eastAsia="Batang" w:hAnsi="Times"/>
                <w:iCs/>
                <w:sz w:val="22"/>
                <w:szCs w:val="22"/>
              </w:rPr>
              <w:t>)</w:t>
            </w:r>
            <w:r w:rsidRPr="00DF003E">
              <w:rPr>
                <w:rFonts w:ascii="Times" w:eastAsia="Batang" w:hAnsi="Times"/>
                <w:iCs/>
                <w:sz w:val="22"/>
                <w:szCs w:val="22"/>
                <w:vertAlign w:val="subscript"/>
              </w:rPr>
              <w:t xml:space="preserve"> </w:t>
            </w:r>
            <w:r w:rsidRPr="00DF003E">
              <w:rPr>
                <w:rFonts w:ascii="Calibri" w:eastAsia="Batang" w:hAnsi="Calibri" w:cs="Calibri"/>
                <w:iCs/>
                <w:sz w:val="22"/>
                <w:szCs w:val="22"/>
              </w:rPr>
              <w:t xml:space="preserve">≤ </w:t>
            </w:r>
            <w:r w:rsidRPr="00DF003E">
              <w:rPr>
                <w:rFonts w:ascii="Times" w:eastAsia="Batang" w:hAnsi="Times"/>
                <w:iCs/>
                <w:sz w:val="22"/>
                <w:szCs w:val="22"/>
              </w:rPr>
              <w:t>128, support aggregating at least K=2, 3, or 4 legacy NZP CSI-RS resources with equal number of ports</w:t>
            </w:r>
          </w:p>
          <w:p w14:paraId="56F3F242" w14:textId="77777777" w:rsidR="002D1CBF" w:rsidRPr="00DF003E" w:rsidRDefault="002D1CBF">
            <w:pPr>
              <w:numPr>
                <w:ilvl w:val="0"/>
                <w:numId w:val="49"/>
              </w:numPr>
              <w:overflowPunct/>
              <w:autoSpaceDE/>
              <w:autoSpaceDN/>
              <w:adjustRightInd/>
              <w:snapToGrid w:val="0"/>
              <w:spacing w:after="0"/>
              <w:jc w:val="left"/>
              <w:textAlignment w:val="auto"/>
              <w:rPr>
                <w:rFonts w:ascii="Times" w:eastAsia="Batang" w:hAnsi="Times"/>
                <w:iCs/>
                <w:sz w:val="22"/>
                <w:szCs w:val="22"/>
                <w:lang w:eastAsia="x-none"/>
              </w:rPr>
            </w:pPr>
            <w:r w:rsidRPr="00DF003E">
              <w:rPr>
                <w:rFonts w:ascii="Times" w:eastAsia="Batang" w:hAnsi="Times"/>
                <w:iCs/>
                <w:sz w:val="22"/>
                <w:szCs w:val="22"/>
                <w:lang w:eastAsia="x-none"/>
              </w:rPr>
              <w:t xml:space="preserve">FFS (by RAN1#116bis): Mapping from CSI-RS resource index/port index per resource and port index to CSI/PMI calculation, also considering co-existence with pre-Rel-19 UEs </w:t>
            </w:r>
          </w:p>
          <w:p w14:paraId="67A1AC3C" w14:textId="77777777" w:rsidR="002D1CBF" w:rsidRPr="00DF003E" w:rsidRDefault="002D1CBF">
            <w:pPr>
              <w:numPr>
                <w:ilvl w:val="0"/>
                <w:numId w:val="49"/>
              </w:numPr>
              <w:overflowPunct/>
              <w:autoSpaceDE/>
              <w:autoSpaceDN/>
              <w:adjustRightInd/>
              <w:snapToGrid w:val="0"/>
              <w:spacing w:after="0"/>
              <w:jc w:val="left"/>
              <w:textAlignment w:val="auto"/>
              <w:rPr>
                <w:rFonts w:ascii="Times" w:eastAsia="Batang" w:hAnsi="Times"/>
                <w:iCs/>
                <w:sz w:val="22"/>
                <w:szCs w:val="22"/>
                <w:lang w:eastAsia="x-none"/>
              </w:rPr>
            </w:pPr>
            <w:r w:rsidRPr="00DF003E">
              <w:rPr>
                <w:rFonts w:ascii="Times" w:eastAsia="Batang" w:hAnsi="Times"/>
                <w:iCs/>
                <w:sz w:val="22"/>
                <w:szCs w:val="22"/>
                <w:lang w:eastAsia="x-none"/>
              </w:rPr>
              <w:lastRenderedPageBreak/>
              <w:t>FFS (by RAN1#116bis): whether the Rel-18 CJT CMR restrictions (where all resources shall be located within 2 consecutive slots) are reused, or additional restriction(s) are introduced (e.g. PCoffset, CDM type, RS density, TD (co-located in a slot)/FD locations, QCL, …)</w:t>
            </w:r>
          </w:p>
          <w:p w14:paraId="405966F8" w14:textId="77777777" w:rsidR="002D1CBF" w:rsidRPr="00DF003E" w:rsidRDefault="002D1CBF">
            <w:pPr>
              <w:numPr>
                <w:ilvl w:val="0"/>
                <w:numId w:val="49"/>
              </w:numPr>
              <w:overflowPunct/>
              <w:autoSpaceDE/>
              <w:autoSpaceDN/>
              <w:adjustRightInd/>
              <w:snapToGrid w:val="0"/>
              <w:spacing w:after="0"/>
              <w:jc w:val="left"/>
              <w:textAlignment w:val="auto"/>
              <w:rPr>
                <w:rFonts w:ascii="Times" w:eastAsia="Batang" w:hAnsi="Times"/>
                <w:iCs/>
                <w:sz w:val="22"/>
                <w:szCs w:val="22"/>
                <w:lang w:eastAsia="x-none"/>
              </w:rPr>
            </w:pPr>
            <w:r w:rsidRPr="00DF003E">
              <w:rPr>
                <w:rFonts w:ascii="Times" w:eastAsia="Batang" w:hAnsi="Times"/>
                <w:iCs/>
                <w:sz w:val="22"/>
                <w:szCs w:val="22"/>
                <w:lang w:eastAsia="x-none"/>
              </w:rPr>
              <w:t>FFS (by RAN1#116bis): Whether legacy resource configuration for interference measurement is reused, or additional restriction(s) are introduced</w:t>
            </w:r>
          </w:p>
          <w:p w14:paraId="40D00485" w14:textId="77777777" w:rsidR="002D1CBF" w:rsidRPr="00DF003E" w:rsidRDefault="002D1CBF">
            <w:pPr>
              <w:numPr>
                <w:ilvl w:val="0"/>
                <w:numId w:val="49"/>
              </w:numPr>
              <w:overflowPunct/>
              <w:autoSpaceDE/>
              <w:autoSpaceDN/>
              <w:adjustRightInd/>
              <w:snapToGrid w:val="0"/>
              <w:spacing w:after="0"/>
              <w:jc w:val="left"/>
              <w:textAlignment w:val="auto"/>
              <w:rPr>
                <w:rFonts w:ascii="Times" w:eastAsia="Batang" w:hAnsi="Times"/>
                <w:iCs/>
                <w:sz w:val="22"/>
                <w:szCs w:val="22"/>
                <w:lang w:eastAsia="x-none"/>
              </w:rPr>
            </w:pPr>
            <w:r w:rsidRPr="00DF003E">
              <w:rPr>
                <w:rFonts w:ascii="Times" w:eastAsia="Batang" w:hAnsi="Times"/>
                <w:iCs/>
                <w:sz w:val="22"/>
                <w:szCs w:val="22"/>
                <w:lang w:eastAsia="x-none"/>
              </w:rPr>
              <w:t>FFS: Whether all the K CSI-RS resources are associated with a same CSI-RS resource set or not</w:t>
            </w:r>
          </w:p>
          <w:p w14:paraId="7B52D0C0" w14:textId="77777777" w:rsidR="002D1CBF" w:rsidRPr="00DF003E" w:rsidRDefault="002D1CBF">
            <w:pPr>
              <w:numPr>
                <w:ilvl w:val="0"/>
                <w:numId w:val="49"/>
              </w:numPr>
              <w:overflowPunct/>
              <w:autoSpaceDE/>
              <w:autoSpaceDN/>
              <w:adjustRightInd/>
              <w:snapToGrid w:val="0"/>
              <w:spacing w:after="0"/>
              <w:jc w:val="left"/>
              <w:textAlignment w:val="auto"/>
              <w:rPr>
                <w:rFonts w:ascii="Times" w:eastAsia="Batang" w:hAnsi="Times"/>
                <w:iCs/>
                <w:sz w:val="22"/>
                <w:szCs w:val="22"/>
                <w:lang w:eastAsia="x-none"/>
              </w:rPr>
            </w:pPr>
            <w:r w:rsidRPr="00DF003E">
              <w:rPr>
                <w:rFonts w:ascii="Times" w:eastAsia="Batang" w:hAnsi="Times"/>
                <w:iCs/>
                <w:sz w:val="22"/>
                <w:szCs w:val="22"/>
                <w:lang w:eastAsia="x-none"/>
              </w:rPr>
              <w:t>Note: If the supported number of ports does not require aggregation of 3 resources, K=3 can be removed</w:t>
            </w:r>
          </w:p>
          <w:p w14:paraId="447D89EE" w14:textId="77777777" w:rsidR="00B36CC2" w:rsidRPr="00DF003E" w:rsidRDefault="00B36CC2" w:rsidP="00B36CC2">
            <w:pPr>
              <w:widowControl w:val="0"/>
              <w:autoSpaceDE/>
              <w:autoSpaceDN/>
              <w:adjustRightInd/>
              <w:spacing w:after="0"/>
              <w:rPr>
                <w:rFonts w:ascii="Times" w:eastAsia="Batang" w:hAnsi="Times"/>
                <w:sz w:val="22"/>
                <w:szCs w:val="22"/>
                <w:highlight w:val="green"/>
              </w:rPr>
            </w:pPr>
            <w:r w:rsidRPr="00DF003E">
              <w:rPr>
                <w:rFonts w:ascii="Times" w:eastAsia="Batang" w:hAnsi="Times"/>
                <w:b/>
                <w:sz w:val="22"/>
                <w:szCs w:val="22"/>
                <w:highlight w:val="green"/>
              </w:rPr>
              <w:t>Agreement</w:t>
            </w:r>
          </w:p>
          <w:p w14:paraId="1F2140FC" w14:textId="77777777" w:rsidR="00B36CC2" w:rsidRPr="00DF003E" w:rsidRDefault="00B36CC2" w:rsidP="00B36CC2">
            <w:pPr>
              <w:widowControl w:val="0"/>
              <w:autoSpaceDE/>
              <w:autoSpaceDN/>
              <w:adjustRightInd/>
              <w:spacing w:after="0"/>
              <w:rPr>
                <w:rFonts w:ascii="Times" w:eastAsia="Batang" w:hAnsi="Times"/>
                <w:iCs/>
                <w:sz w:val="22"/>
                <w:szCs w:val="22"/>
              </w:rPr>
            </w:pPr>
            <w:r w:rsidRPr="00DF003E">
              <w:rPr>
                <w:rFonts w:ascii="Times" w:eastAsia="Batang" w:hAnsi="Times"/>
                <w:iCs/>
                <w:sz w:val="22"/>
                <w:szCs w:val="22"/>
              </w:rPr>
              <w:t xml:space="preserve">For the Rel-19 Type-II codebook refinement for up to 128 CSI-RS ports, </w:t>
            </w:r>
            <w:r w:rsidRPr="00DF003E">
              <w:rPr>
                <w:rFonts w:ascii="Times" w:eastAsia="Batang" w:hAnsi="Times"/>
                <w:i/>
                <w:iCs/>
                <w:sz w:val="22"/>
                <w:szCs w:val="22"/>
              </w:rPr>
              <w:t>in accordance to the WID</w:t>
            </w:r>
            <w:r w:rsidRPr="00DF003E">
              <w:rPr>
                <w:rFonts w:ascii="Times" w:eastAsia="Batang" w:hAnsi="Times"/>
                <w:iCs/>
                <w:sz w:val="22"/>
                <w:szCs w:val="22"/>
              </w:rPr>
              <w:t>, the following enhancement areas are supported:</w:t>
            </w:r>
          </w:p>
          <w:p w14:paraId="59C6CF00" w14:textId="77777777" w:rsidR="00B36CC2" w:rsidRPr="00DF003E" w:rsidRDefault="00B36CC2">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DF003E">
              <w:rPr>
                <w:rFonts w:ascii="Times" w:eastAsia="Batang" w:hAnsi="Times"/>
                <w:sz w:val="22"/>
                <w:szCs w:val="22"/>
                <w:lang w:eastAsia="x-none"/>
              </w:rPr>
              <w:t>Adding new (N</w:t>
            </w:r>
            <w:r w:rsidRPr="00DF003E">
              <w:rPr>
                <w:rFonts w:ascii="Times" w:eastAsia="Batang" w:hAnsi="Times"/>
                <w:sz w:val="22"/>
                <w:szCs w:val="22"/>
                <w:vertAlign w:val="subscript"/>
                <w:lang w:eastAsia="x-none"/>
              </w:rPr>
              <w:t>1</w:t>
            </w:r>
            <w:r w:rsidRPr="00DF003E">
              <w:rPr>
                <w:rFonts w:ascii="Times" w:eastAsia="Batang" w:hAnsi="Times"/>
                <w:sz w:val="22"/>
                <w:szCs w:val="22"/>
                <w:lang w:eastAsia="x-none"/>
              </w:rPr>
              <w:t>, N</w:t>
            </w:r>
            <w:r w:rsidRPr="00DF003E">
              <w:rPr>
                <w:rFonts w:ascii="Times" w:eastAsia="Batang" w:hAnsi="Times"/>
                <w:sz w:val="22"/>
                <w:szCs w:val="22"/>
                <w:vertAlign w:val="subscript"/>
                <w:lang w:eastAsia="x-none"/>
              </w:rPr>
              <w:t>2</w:t>
            </w:r>
            <w:r w:rsidRPr="00DF003E">
              <w:rPr>
                <w:rFonts w:ascii="Times" w:eastAsia="Batang" w:hAnsi="Times"/>
                <w:sz w:val="22"/>
                <w:szCs w:val="22"/>
                <w:lang w:eastAsia="x-none"/>
              </w:rPr>
              <w:t>) values for the Rel-16 eType-II regular and Rel-18 Type-II Doppler regular codebooks where 2N</w:t>
            </w:r>
            <w:r w:rsidRPr="00DF003E">
              <w:rPr>
                <w:rFonts w:ascii="Times" w:eastAsia="Batang" w:hAnsi="Times"/>
                <w:sz w:val="22"/>
                <w:szCs w:val="22"/>
                <w:vertAlign w:val="subscript"/>
                <w:lang w:eastAsia="x-none"/>
              </w:rPr>
              <w:t>1</w:t>
            </w:r>
            <w:r w:rsidRPr="00DF003E">
              <w:rPr>
                <w:rFonts w:ascii="Times" w:eastAsia="Batang" w:hAnsi="Times"/>
                <w:sz w:val="22"/>
                <w:szCs w:val="22"/>
                <w:lang w:eastAsia="x-none"/>
              </w:rPr>
              <w:t>N</w:t>
            </w:r>
            <w:r w:rsidRPr="00DF003E">
              <w:rPr>
                <w:rFonts w:ascii="Times" w:eastAsia="Batang" w:hAnsi="Times"/>
                <w:sz w:val="22"/>
                <w:szCs w:val="22"/>
                <w:vertAlign w:val="subscript"/>
                <w:lang w:eastAsia="x-none"/>
              </w:rPr>
              <w:t>2</w:t>
            </w:r>
            <w:r w:rsidRPr="00DF003E">
              <w:rPr>
                <w:rFonts w:ascii="Times" w:eastAsia="Batang" w:hAnsi="Times"/>
                <w:sz w:val="22"/>
                <w:szCs w:val="22"/>
                <w:lang w:eastAsia="x-none"/>
              </w:rPr>
              <w:t xml:space="preserve"> (&gt;32) is the total number of CSI-RS ports across aggregated NZP CSI-RS resources, and O</w:t>
            </w:r>
            <w:r w:rsidRPr="00DF003E">
              <w:rPr>
                <w:rFonts w:ascii="Times" w:eastAsia="Batang" w:hAnsi="Times"/>
                <w:sz w:val="22"/>
                <w:szCs w:val="22"/>
                <w:vertAlign w:val="subscript"/>
                <w:lang w:eastAsia="x-none"/>
              </w:rPr>
              <w:t>1</w:t>
            </w:r>
            <w:r w:rsidRPr="00DF003E">
              <w:rPr>
                <w:rFonts w:ascii="Times" w:eastAsia="Batang" w:hAnsi="Times"/>
                <w:sz w:val="22"/>
                <w:szCs w:val="22"/>
                <w:lang w:eastAsia="x-none"/>
              </w:rPr>
              <w:t>=O</w:t>
            </w:r>
            <w:r w:rsidRPr="00DF003E">
              <w:rPr>
                <w:rFonts w:ascii="Times" w:eastAsia="Batang" w:hAnsi="Times"/>
                <w:sz w:val="22"/>
                <w:szCs w:val="22"/>
                <w:vertAlign w:val="subscript"/>
                <w:lang w:eastAsia="x-none"/>
              </w:rPr>
              <w:t>2</w:t>
            </w:r>
            <w:r w:rsidRPr="00DF003E">
              <w:rPr>
                <w:rFonts w:ascii="Times" w:eastAsia="Batang" w:hAnsi="Times"/>
                <w:sz w:val="22"/>
                <w:szCs w:val="22"/>
                <w:lang w:eastAsia="x-none"/>
              </w:rPr>
              <w:t>=4</w:t>
            </w:r>
          </w:p>
          <w:p w14:paraId="3B000978" w14:textId="77777777" w:rsidR="00B36CC2" w:rsidRPr="00DF003E" w:rsidRDefault="00B36CC2">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DF003E">
              <w:rPr>
                <w:rFonts w:ascii="Times" w:eastAsia="Batang" w:hAnsi="Times"/>
                <w:sz w:val="22"/>
                <w:szCs w:val="22"/>
                <w:lang w:eastAsia="x-none"/>
              </w:rPr>
              <w:t>FFS: How to configure the aggregated NZP CSI-RS resources when AP-CSI-RS resources are configured as CMR for Rel-18 Type-II Doppler codebooks</w:t>
            </w:r>
          </w:p>
          <w:p w14:paraId="0B780B9A" w14:textId="77777777" w:rsidR="00B36CC2" w:rsidRPr="00DF003E" w:rsidRDefault="00B36CC2">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DF003E">
              <w:rPr>
                <w:rFonts w:ascii="Times" w:eastAsia="Batang" w:hAnsi="Times"/>
                <w:sz w:val="22"/>
                <w:szCs w:val="22"/>
                <w:lang w:eastAsia="x-none"/>
              </w:rPr>
              <w:t>Adding new P</w:t>
            </w:r>
            <w:r w:rsidRPr="00DF003E">
              <w:rPr>
                <w:rFonts w:ascii="Times" w:eastAsia="Batang" w:hAnsi="Times"/>
                <w:sz w:val="22"/>
                <w:szCs w:val="22"/>
                <w:vertAlign w:val="subscript"/>
                <w:lang w:eastAsia="x-none"/>
              </w:rPr>
              <w:t xml:space="preserve">CSI-RS </w:t>
            </w:r>
            <w:r w:rsidRPr="00DF003E">
              <w:rPr>
                <w:rFonts w:ascii="Times" w:eastAsia="Batang" w:hAnsi="Times"/>
                <w:sz w:val="22"/>
                <w:szCs w:val="22"/>
                <w:lang w:eastAsia="x-none"/>
              </w:rPr>
              <w:t>values for Rel-17 FeType-II Port Selection (PS) codebook where P</w:t>
            </w:r>
            <w:r w:rsidRPr="00DF003E">
              <w:rPr>
                <w:rFonts w:ascii="Times" w:eastAsia="Batang" w:hAnsi="Times"/>
                <w:sz w:val="22"/>
                <w:szCs w:val="22"/>
                <w:vertAlign w:val="subscript"/>
                <w:lang w:eastAsia="x-none"/>
              </w:rPr>
              <w:t xml:space="preserve">CSI-RS </w:t>
            </w:r>
            <w:r w:rsidRPr="00DF003E">
              <w:rPr>
                <w:rFonts w:ascii="Times" w:eastAsia="Batang" w:hAnsi="Times"/>
                <w:sz w:val="22"/>
                <w:szCs w:val="22"/>
                <w:lang w:eastAsia="x-none"/>
              </w:rPr>
              <w:t>(&gt;32) is the total number of CSI-RS ports across aggregated NZP CSI-RS resources</w:t>
            </w:r>
          </w:p>
          <w:p w14:paraId="1C005AAD" w14:textId="09F30FAE" w:rsidR="00B36CC2" w:rsidRPr="00DF003E" w:rsidRDefault="00B36CC2" w:rsidP="00B36CC2">
            <w:pPr>
              <w:widowControl w:val="0"/>
              <w:autoSpaceDE/>
              <w:autoSpaceDN/>
              <w:adjustRightInd/>
              <w:spacing w:after="0"/>
              <w:rPr>
                <w:rFonts w:ascii="Times" w:eastAsiaTheme="minorEastAsia" w:hAnsi="Times"/>
                <w:sz w:val="22"/>
                <w:szCs w:val="22"/>
                <w:lang w:eastAsia="zh-CN"/>
              </w:rPr>
            </w:pPr>
            <w:r w:rsidRPr="00DF003E">
              <w:rPr>
                <w:rFonts w:ascii="Times" w:eastAsia="Batang" w:hAnsi="Times"/>
                <w:sz w:val="22"/>
                <w:szCs w:val="22"/>
                <w:lang w:eastAsia="x-none"/>
              </w:rPr>
              <w:t>There will be separate UE feature groups for each of the enhanced codebooks.</w:t>
            </w:r>
          </w:p>
          <w:p w14:paraId="54A36F9F" w14:textId="77777777" w:rsidR="00B36CC2" w:rsidRPr="00DF003E" w:rsidRDefault="00B36CC2" w:rsidP="00B36CC2">
            <w:pPr>
              <w:widowControl w:val="0"/>
              <w:autoSpaceDE/>
              <w:autoSpaceDN/>
              <w:adjustRightInd/>
              <w:spacing w:after="0"/>
              <w:rPr>
                <w:rFonts w:ascii="Times" w:eastAsia="Batang" w:hAnsi="Times"/>
                <w:sz w:val="22"/>
                <w:szCs w:val="22"/>
              </w:rPr>
            </w:pPr>
            <w:r w:rsidRPr="00DF003E">
              <w:rPr>
                <w:rFonts w:ascii="Times" w:eastAsia="Batang" w:hAnsi="Times"/>
                <w:sz w:val="22"/>
                <w:szCs w:val="22"/>
              </w:rPr>
              <w:t xml:space="preserve">Note: Per WID objective 2b, </w:t>
            </w:r>
          </w:p>
          <w:p w14:paraId="1CFDF943" w14:textId="77777777" w:rsidR="00B36CC2" w:rsidRPr="00DF003E" w:rsidRDefault="00B36CC2">
            <w:pPr>
              <w:widowControl w:val="0"/>
              <w:numPr>
                <w:ilvl w:val="0"/>
                <w:numId w:val="54"/>
              </w:numPr>
              <w:overflowPunct/>
              <w:autoSpaceDE/>
              <w:autoSpaceDN/>
              <w:adjustRightInd/>
              <w:snapToGrid w:val="0"/>
              <w:spacing w:after="0"/>
              <w:jc w:val="left"/>
              <w:textAlignment w:val="auto"/>
              <w:rPr>
                <w:rFonts w:ascii="Times" w:eastAsia="Batang" w:hAnsi="Times"/>
                <w:sz w:val="22"/>
                <w:szCs w:val="22"/>
                <w:lang w:eastAsia="x-none"/>
              </w:rPr>
            </w:pPr>
            <w:r w:rsidRPr="00DF003E">
              <w:rPr>
                <w:rFonts w:ascii="Times" w:eastAsia="Batang" w:hAnsi="Times"/>
                <w:sz w:val="22"/>
                <w:szCs w:val="22"/>
                <w:lang w:eastAsia="x-none"/>
              </w:rPr>
              <w:t>No other legacy codebook design aspects (such as SD/FD/DD basis design including O</w:t>
            </w:r>
            <w:r w:rsidRPr="00DF003E">
              <w:rPr>
                <w:rFonts w:ascii="Times" w:eastAsia="Batang" w:hAnsi="Times"/>
                <w:sz w:val="22"/>
                <w:szCs w:val="22"/>
                <w:vertAlign w:val="subscript"/>
                <w:lang w:eastAsia="x-none"/>
              </w:rPr>
              <w:t>1</w:t>
            </w:r>
            <w:r w:rsidRPr="00DF003E">
              <w:rPr>
                <w:rFonts w:ascii="Times" w:eastAsia="Batang" w:hAnsi="Times"/>
                <w:sz w:val="22"/>
                <w:szCs w:val="22"/>
                <w:lang w:eastAsia="x-none"/>
              </w:rPr>
              <w:t>/O</w:t>
            </w:r>
            <w:r w:rsidRPr="00DF003E">
              <w:rPr>
                <w:rFonts w:ascii="Times" w:eastAsia="Batang" w:hAnsi="Times"/>
                <w:sz w:val="22"/>
                <w:szCs w:val="22"/>
                <w:vertAlign w:val="subscript"/>
                <w:lang w:eastAsia="x-none"/>
              </w:rPr>
              <w:t>2</w:t>
            </w:r>
            <w:r w:rsidRPr="00DF003E">
              <w:rPr>
                <w:rFonts w:ascii="Times" w:eastAsia="Batang" w:hAnsi="Times"/>
                <w:sz w:val="22"/>
                <w:szCs w:val="22"/>
                <w:lang w:eastAsia="x-none"/>
              </w:rPr>
              <w:t>, W</w:t>
            </w:r>
            <w:r w:rsidRPr="00DF003E">
              <w:rPr>
                <w:rFonts w:ascii="Times" w:eastAsia="Batang" w:hAnsi="Times"/>
                <w:sz w:val="22"/>
                <w:szCs w:val="22"/>
                <w:vertAlign w:val="subscript"/>
                <w:lang w:eastAsia="x-none"/>
              </w:rPr>
              <w:t>2</w:t>
            </w:r>
            <w:r w:rsidRPr="00DF003E">
              <w:rPr>
                <w:rFonts w:ascii="Times" w:eastAsia="Batang" w:hAnsi="Times"/>
                <w:sz w:val="22"/>
                <w:szCs w:val="22"/>
                <w:lang w:eastAsia="x-none"/>
              </w:rPr>
              <w:t>/combining coefficient design, codebook parameter definitions and respective values) can be modified.</w:t>
            </w:r>
          </w:p>
          <w:p w14:paraId="12D9898F" w14:textId="247D110F" w:rsidR="00B36CC2" w:rsidRPr="00B36CC2" w:rsidRDefault="00B36CC2">
            <w:pPr>
              <w:widowControl w:val="0"/>
              <w:numPr>
                <w:ilvl w:val="0"/>
                <w:numId w:val="54"/>
              </w:numPr>
              <w:overflowPunct/>
              <w:autoSpaceDE/>
              <w:autoSpaceDN/>
              <w:adjustRightInd/>
              <w:snapToGrid w:val="0"/>
              <w:spacing w:after="0"/>
              <w:jc w:val="left"/>
              <w:textAlignment w:val="auto"/>
              <w:rPr>
                <w:rFonts w:ascii="Times" w:eastAsia="Batang" w:hAnsi="Times"/>
                <w:lang w:eastAsia="x-none"/>
              </w:rPr>
            </w:pPr>
            <w:r w:rsidRPr="00DF003E">
              <w:rPr>
                <w:rFonts w:ascii="Times" w:eastAsia="Batang" w:hAnsi="Times"/>
                <w:sz w:val="22"/>
                <w:szCs w:val="22"/>
                <w:lang w:eastAsia="x-none"/>
              </w:rPr>
              <w:t xml:space="preserve">Only RI=1-4 is supported </w:t>
            </w:r>
          </w:p>
        </w:tc>
      </w:tr>
    </w:tbl>
    <w:p w14:paraId="4CA9B732" w14:textId="77777777" w:rsidR="00B36CC2" w:rsidRPr="002D1CBF" w:rsidRDefault="00B36CC2" w:rsidP="002D1CBF">
      <w:pPr>
        <w:rPr>
          <w:lang w:eastAsia="zh-CN"/>
        </w:rPr>
      </w:pPr>
    </w:p>
    <w:p w14:paraId="2B8CB332" w14:textId="060B7248" w:rsidR="00E46F00" w:rsidRPr="00C169EC" w:rsidRDefault="00156AC3" w:rsidP="00AA4293">
      <w:pPr>
        <w:jc w:val="both"/>
        <w:rPr>
          <w:sz w:val="22"/>
          <w:szCs w:val="22"/>
          <w:lang w:eastAsia="zh-CN"/>
        </w:rPr>
      </w:pPr>
      <w:r w:rsidRPr="00C169EC">
        <w:rPr>
          <w:rFonts w:hint="eastAsia"/>
          <w:sz w:val="22"/>
          <w:szCs w:val="22"/>
          <w:lang w:eastAsia="zh-CN"/>
        </w:rPr>
        <w:t>Based on</w:t>
      </w:r>
      <w:r w:rsidR="00E46F00" w:rsidRPr="00C169EC">
        <w:rPr>
          <w:rFonts w:hint="eastAsia"/>
          <w:sz w:val="22"/>
          <w:szCs w:val="22"/>
          <w:lang w:eastAsia="zh-CN"/>
        </w:rPr>
        <w:t xml:space="preserve"> </w:t>
      </w:r>
      <w:r w:rsidR="00D7449E" w:rsidRPr="00C169EC">
        <w:rPr>
          <w:rFonts w:hint="eastAsia"/>
          <w:sz w:val="22"/>
          <w:szCs w:val="22"/>
          <w:lang w:eastAsia="zh-CN"/>
        </w:rPr>
        <w:t xml:space="preserve">the </w:t>
      </w:r>
      <w:r w:rsidR="00E46F00" w:rsidRPr="00C169EC">
        <w:rPr>
          <w:sz w:val="22"/>
          <w:szCs w:val="22"/>
          <w:lang w:eastAsia="zh-CN"/>
        </w:rPr>
        <w:t>above</w:t>
      </w:r>
      <w:r w:rsidR="00E46F00" w:rsidRPr="00C169EC">
        <w:rPr>
          <w:rFonts w:hint="eastAsia"/>
          <w:sz w:val="22"/>
          <w:szCs w:val="22"/>
          <w:lang w:eastAsia="zh-CN"/>
        </w:rPr>
        <w:t xml:space="preserve"> agreement in the last meeting, it was agreed that </w:t>
      </w:r>
      <w:r w:rsidR="00662C59" w:rsidRPr="00C169EC">
        <w:rPr>
          <w:rFonts w:hint="eastAsia"/>
          <w:i/>
          <w:iCs/>
          <w:sz w:val="22"/>
          <w:szCs w:val="22"/>
          <w:lang w:eastAsia="zh-CN"/>
        </w:rPr>
        <w:t>K</w:t>
      </w:r>
      <w:r w:rsidR="00662C59" w:rsidRPr="00C169EC">
        <w:rPr>
          <w:rFonts w:hint="eastAsia"/>
          <w:sz w:val="22"/>
          <w:szCs w:val="22"/>
          <w:lang w:eastAsia="zh-CN"/>
        </w:rPr>
        <w:t xml:space="preserve">= </w:t>
      </w:r>
      <w:r w:rsidR="00E46F00" w:rsidRPr="00C169EC">
        <w:rPr>
          <w:rFonts w:hint="eastAsia"/>
          <w:sz w:val="22"/>
          <w:szCs w:val="22"/>
          <w:lang w:eastAsia="zh-CN"/>
        </w:rPr>
        <w:t xml:space="preserve">2,3,4 NZP CSI-RS resources can </w:t>
      </w:r>
      <w:r w:rsidR="00E46F00" w:rsidRPr="00C169EC">
        <w:rPr>
          <w:sz w:val="22"/>
          <w:szCs w:val="22"/>
          <w:lang w:eastAsia="zh-CN"/>
        </w:rPr>
        <w:t>be</w:t>
      </w:r>
      <w:r w:rsidR="00E46F00" w:rsidRPr="00C169EC">
        <w:rPr>
          <w:rFonts w:hint="eastAsia"/>
          <w:sz w:val="22"/>
          <w:szCs w:val="22"/>
          <w:lang w:eastAsia="zh-CN"/>
        </w:rPr>
        <w:t xml:space="preserve"> configured for one CSI reporting. And there are some </w:t>
      </w:r>
      <w:r w:rsidR="00E46F00" w:rsidRPr="00C169EC">
        <w:rPr>
          <w:sz w:val="22"/>
          <w:szCs w:val="22"/>
          <w:lang w:eastAsia="zh-CN"/>
        </w:rPr>
        <w:t>remaining</w:t>
      </w:r>
      <w:r w:rsidR="00E46F00" w:rsidRPr="00C169EC">
        <w:rPr>
          <w:rFonts w:hint="eastAsia"/>
          <w:sz w:val="22"/>
          <w:szCs w:val="22"/>
          <w:lang w:eastAsia="zh-CN"/>
        </w:rPr>
        <w:t xml:space="preserve"> issues for </w:t>
      </w:r>
      <w:r w:rsidR="00E46F00" w:rsidRPr="00C169EC">
        <w:rPr>
          <w:sz w:val="22"/>
          <w:szCs w:val="22"/>
        </w:rPr>
        <w:t>CSI-RS resource configuration</w:t>
      </w:r>
      <w:r w:rsidR="00E46F00" w:rsidRPr="00C169EC">
        <w:rPr>
          <w:rFonts w:hint="eastAsia"/>
          <w:sz w:val="22"/>
          <w:szCs w:val="22"/>
          <w:lang w:eastAsia="zh-CN"/>
        </w:rPr>
        <w:t xml:space="preserve">. In this section, we provide </w:t>
      </w:r>
      <w:r w:rsidR="00E46F00" w:rsidRPr="00C169EC">
        <w:rPr>
          <w:sz w:val="22"/>
          <w:szCs w:val="22"/>
          <w:lang w:eastAsia="zh-CN"/>
        </w:rPr>
        <w:t>analysis</w:t>
      </w:r>
      <w:r w:rsidR="00E46F00" w:rsidRPr="00C169EC">
        <w:rPr>
          <w:rFonts w:hint="eastAsia"/>
          <w:sz w:val="22"/>
          <w:szCs w:val="22"/>
          <w:lang w:eastAsia="zh-CN"/>
        </w:rPr>
        <w:t xml:space="preserve"> and proposals </w:t>
      </w:r>
      <w:r w:rsidR="00E46F00" w:rsidRPr="00C169EC">
        <w:rPr>
          <w:sz w:val="22"/>
          <w:szCs w:val="22"/>
          <w:lang w:eastAsia="zh-CN"/>
        </w:rPr>
        <w:t>for</w:t>
      </w:r>
      <w:r w:rsidR="00E46F00" w:rsidRPr="00C169EC">
        <w:rPr>
          <w:rFonts w:hint="eastAsia"/>
          <w:sz w:val="22"/>
          <w:szCs w:val="22"/>
          <w:lang w:eastAsia="zh-CN"/>
        </w:rPr>
        <w:t xml:space="preserve"> these </w:t>
      </w:r>
      <w:r w:rsidR="00E46F00" w:rsidRPr="00C169EC">
        <w:rPr>
          <w:sz w:val="22"/>
          <w:szCs w:val="22"/>
          <w:lang w:eastAsia="zh-CN"/>
        </w:rPr>
        <w:t>remaining</w:t>
      </w:r>
      <w:r w:rsidR="00E46F00" w:rsidRPr="00C169EC">
        <w:rPr>
          <w:rFonts w:hint="eastAsia"/>
          <w:sz w:val="22"/>
          <w:szCs w:val="22"/>
          <w:lang w:eastAsia="zh-CN"/>
        </w:rPr>
        <w:t xml:space="preserve"> issues. </w:t>
      </w:r>
    </w:p>
    <w:p w14:paraId="01F89A20" w14:textId="421DC616" w:rsidR="00377A0D" w:rsidRPr="00C169EC" w:rsidRDefault="00E46F00" w:rsidP="00AA4293">
      <w:pPr>
        <w:jc w:val="both"/>
        <w:rPr>
          <w:sz w:val="22"/>
          <w:szCs w:val="22"/>
          <w:lang w:eastAsia="zh-CN"/>
        </w:rPr>
      </w:pPr>
      <w:r w:rsidRPr="00C169EC">
        <w:rPr>
          <w:rFonts w:hint="eastAsia"/>
          <w:sz w:val="22"/>
          <w:szCs w:val="22"/>
          <w:lang w:eastAsia="zh-CN"/>
        </w:rPr>
        <w:t xml:space="preserve">The first issue is the port indexing for </w:t>
      </w:r>
      <w:r w:rsidR="001C02CA" w:rsidRPr="00C169EC">
        <w:rPr>
          <w:rFonts w:hint="eastAsia"/>
          <w:sz w:val="22"/>
          <w:szCs w:val="22"/>
          <w:lang w:eastAsia="zh-CN"/>
        </w:rPr>
        <w:t>up to 128 ports</w:t>
      </w:r>
      <w:r w:rsidR="00236273" w:rsidRPr="00C169EC">
        <w:rPr>
          <w:rFonts w:hint="eastAsia"/>
          <w:sz w:val="22"/>
          <w:szCs w:val="22"/>
          <w:lang w:eastAsia="zh-CN"/>
        </w:rPr>
        <w:t>. For example, there are 4 CMRs for 128 ports</w:t>
      </w:r>
      <w:r w:rsidR="00BD3080" w:rsidRPr="00C169EC">
        <w:rPr>
          <w:rFonts w:hint="eastAsia"/>
          <w:sz w:val="22"/>
          <w:szCs w:val="22"/>
          <w:lang w:eastAsia="zh-CN"/>
        </w:rPr>
        <w:t xml:space="preserve"> as shown in </w:t>
      </w:r>
      <w:r w:rsidR="00BD3080" w:rsidRPr="00C169EC">
        <w:rPr>
          <w:rFonts w:eastAsiaTheme="minorEastAsia"/>
          <w:b/>
          <w:bCs/>
          <w:sz w:val="22"/>
          <w:szCs w:val="22"/>
          <w:lang w:val="en-US"/>
        </w:rPr>
        <w:fldChar w:fldCharType="begin"/>
      </w:r>
      <w:r w:rsidR="00BD3080" w:rsidRPr="00C169EC">
        <w:rPr>
          <w:rFonts w:eastAsiaTheme="minorEastAsia"/>
          <w:sz w:val="22"/>
          <w:szCs w:val="22"/>
          <w:lang w:val="en-US"/>
        </w:rPr>
        <w:instrText xml:space="preserve"> REF _Ref159246548 \h  \* MERGEFORMAT </w:instrText>
      </w:r>
      <w:r w:rsidR="00BD3080" w:rsidRPr="00C169EC">
        <w:rPr>
          <w:rFonts w:eastAsiaTheme="minorEastAsia"/>
          <w:b/>
          <w:bCs/>
          <w:sz w:val="22"/>
          <w:szCs w:val="22"/>
          <w:lang w:val="en-US"/>
        </w:rPr>
      </w:r>
      <w:r w:rsidR="00BD3080" w:rsidRPr="00C169EC">
        <w:rPr>
          <w:rFonts w:eastAsiaTheme="minorEastAsia"/>
          <w:b/>
          <w:bCs/>
          <w:sz w:val="22"/>
          <w:szCs w:val="22"/>
          <w:lang w:val="en-US"/>
        </w:rPr>
        <w:fldChar w:fldCharType="separate"/>
      </w:r>
      <w:r w:rsidR="00BD3080" w:rsidRPr="00C169EC">
        <w:rPr>
          <w:sz w:val="22"/>
          <w:szCs w:val="22"/>
        </w:rPr>
        <w:t xml:space="preserve">Figure </w:t>
      </w:r>
      <w:r w:rsidR="00BD3080" w:rsidRPr="00C169EC">
        <w:rPr>
          <w:noProof/>
          <w:sz w:val="22"/>
          <w:szCs w:val="22"/>
        </w:rPr>
        <w:t>1</w:t>
      </w:r>
      <w:r w:rsidR="00BD3080" w:rsidRPr="00C169EC">
        <w:rPr>
          <w:rFonts w:eastAsiaTheme="minorEastAsia"/>
          <w:b/>
          <w:bCs/>
          <w:sz w:val="22"/>
          <w:szCs w:val="22"/>
          <w:lang w:val="en-US"/>
        </w:rPr>
        <w:fldChar w:fldCharType="end"/>
      </w:r>
      <w:r w:rsidR="00BD3080" w:rsidRPr="00C169EC">
        <w:rPr>
          <w:rFonts w:eastAsiaTheme="minorEastAsia"/>
          <w:sz w:val="22"/>
          <w:szCs w:val="22"/>
          <w:lang w:val="en-US" w:eastAsia="zh-CN"/>
        </w:rPr>
        <w:t>.</w:t>
      </w:r>
      <w:r w:rsidR="00236273" w:rsidRPr="00C169EC">
        <w:rPr>
          <w:rFonts w:hint="eastAsia"/>
          <w:sz w:val="22"/>
          <w:szCs w:val="22"/>
          <w:lang w:eastAsia="zh-CN"/>
        </w:rPr>
        <w:t xml:space="preserve"> </w:t>
      </w:r>
      <w:r w:rsidR="00BD3080" w:rsidRPr="00C169EC">
        <w:rPr>
          <w:rFonts w:hint="eastAsia"/>
          <w:sz w:val="22"/>
          <w:szCs w:val="22"/>
          <w:lang w:eastAsia="zh-CN"/>
        </w:rPr>
        <w:t>I</w:t>
      </w:r>
      <w:r w:rsidR="001C02CA" w:rsidRPr="00C169EC">
        <w:rPr>
          <w:rFonts w:hint="eastAsia"/>
          <w:sz w:val="22"/>
          <w:szCs w:val="22"/>
          <w:lang w:eastAsia="zh-CN"/>
        </w:rPr>
        <w:t xml:space="preserve">n order to </w:t>
      </w:r>
      <w:r w:rsidR="001C02CA" w:rsidRPr="00C169EC">
        <w:rPr>
          <w:sz w:val="22"/>
          <w:szCs w:val="22"/>
          <w:lang w:eastAsia="zh-CN"/>
        </w:rPr>
        <w:t>co-exist</w:t>
      </w:r>
      <w:r w:rsidR="001C02CA" w:rsidRPr="00C169EC">
        <w:rPr>
          <w:rFonts w:hint="eastAsia"/>
          <w:sz w:val="22"/>
          <w:szCs w:val="22"/>
          <w:lang w:eastAsia="zh-CN"/>
        </w:rPr>
        <w:t xml:space="preserve"> with p</w:t>
      </w:r>
      <w:r w:rsidRPr="00C169EC">
        <w:rPr>
          <w:rFonts w:hint="eastAsia"/>
          <w:sz w:val="22"/>
          <w:szCs w:val="22"/>
          <w:lang w:eastAsia="zh-CN"/>
        </w:rPr>
        <w:t>re-R19 UEs</w:t>
      </w:r>
      <w:r w:rsidR="001C02CA" w:rsidRPr="00C169EC">
        <w:rPr>
          <w:rFonts w:hint="eastAsia"/>
          <w:sz w:val="22"/>
          <w:szCs w:val="22"/>
          <w:lang w:eastAsia="zh-CN"/>
        </w:rPr>
        <w:t xml:space="preserve">, </w:t>
      </w:r>
      <w:r w:rsidR="0066634E" w:rsidRPr="00C169EC">
        <w:rPr>
          <w:rFonts w:hint="eastAsia"/>
          <w:sz w:val="22"/>
          <w:szCs w:val="22"/>
          <w:lang w:eastAsia="zh-CN"/>
        </w:rPr>
        <w:t>the ports in each CMR</w:t>
      </w:r>
      <w:r w:rsidR="001C02CA" w:rsidRPr="00C169EC">
        <w:rPr>
          <w:rFonts w:hint="eastAsia"/>
          <w:sz w:val="22"/>
          <w:szCs w:val="22"/>
          <w:lang w:eastAsia="zh-CN"/>
        </w:rPr>
        <w:t xml:space="preserve"> still </w:t>
      </w:r>
      <w:r w:rsidR="00236273" w:rsidRPr="00C169EC">
        <w:rPr>
          <w:rFonts w:hint="eastAsia"/>
          <w:sz w:val="22"/>
          <w:szCs w:val="22"/>
          <w:lang w:eastAsia="zh-CN"/>
        </w:rPr>
        <w:t>need</w:t>
      </w:r>
      <w:r w:rsidR="001C02CA" w:rsidRPr="00C169EC">
        <w:rPr>
          <w:rFonts w:hint="eastAsia"/>
          <w:sz w:val="22"/>
          <w:szCs w:val="22"/>
          <w:lang w:eastAsia="zh-CN"/>
        </w:rPr>
        <w:t xml:space="preserve"> </w:t>
      </w:r>
      <w:r w:rsidR="0066634E" w:rsidRPr="00C169EC">
        <w:rPr>
          <w:rFonts w:hint="eastAsia"/>
          <w:sz w:val="22"/>
          <w:szCs w:val="22"/>
          <w:lang w:eastAsia="zh-CN"/>
        </w:rPr>
        <w:t xml:space="preserve">to </w:t>
      </w:r>
      <w:r w:rsidR="001C02CA" w:rsidRPr="00C169EC">
        <w:rPr>
          <w:rFonts w:hint="eastAsia"/>
          <w:sz w:val="22"/>
          <w:szCs w:val="22"/>
          <w:lang w:eastAsia="zh-CN"/>
        </w:rPr>
        <w:t xml:space="preserve">contain 32 </w:t>
      </w:r>
      <w:r w:rsidR="00236273" w:rsidRPr="00C169EC">
        <w:rPr>
          <w:rFonts w:hint="eastAsia"/>
          <w:sz w:val="22"/>
          <w:szCs w:val="22"/>
          <w:lang w:eastAsia="zh-CN"/>
        </w:rPr>
        <w:t>port</w:t>
      </w:r>
      <w:r w:rsidR="00C708B9">
        <w:rPr>
          <w:rFonts w:hint="eastAsia"/>
          <w:sz w:val="22"/>
          <w:szCs w:val="22"/>
          <w:lang w:eastAsia="zh-CN"/>
        </w:rPr>
        <w:t>s</w:t>
      </w:r>
      <w:r w:rsidR="00236273" w:rsidRPr="00C169EC">
        <w:rPr>
          <w:rFonts w:hint="eastAsia"/>
          <w:sz w:val="22"/>
          <w:szCs w:val="22"/>
          <w:lang w:eastAsia="zh-CN"/>
        </w:rPr>
        <w:t xml:space="preserve"> with legacy pattern (e.g., legacy N1,N2 for each resource). However,</w:t>
      </w:r>
      <w:r w:rsidRPr="00C169EC">
        <w:rPr>
          <w:rFonts w:hint="eastAsia"/>
          <w:sz w:val="22"/>
          <w:szCs w:val="22"/>
          <w:lang w:eastAsia="zh-CN"/>
        </w:rPr>
        <w:t xml:space="preserve"> </w:t>
      </w:r>
      <w:r w:rsidR="00236273" w:rsidRPr="00C169EC">
        <w:rPr>
          <w:rFonts w:hint="eastAsia"/>
          <w:sz w:val="22"/>
          <w:szCs w:val="22"/>
          <w:lang w:eastAsia="zh-CN"/>
        </w:rPr>
        <w:t>d</w:t>
      </w:r>
      <w:r w:rsidRPr="00C169EC">
        <w:rPr>
          <w:rFonts w:hint="eastAsia"/>
          <w:sz w:val="22"/>
          <w:szCs w:val="22"/>
          <w:lang w:eastAsia="zh-CN"/>
        </w:rPr>
        <w:t xml:space="preserve">ue to the </w:t>
      </w:r>
      <w:r w:rsidRPr="00C169EC">
        <w:rPr>
          <w:sz w:val="22"/>
          <w:szCs w:val="22"/>
          <w:lang w:eastAsia="zh-CN"/>
        </w:rPr>
        <w:t>Type</w:t>
      </w:r>
      <w:r w:rsidRPr="00C169EC">
        <w:rPr>
          <w:rFonts w:hint="eastAsia"/>
          <w:sz w:val="22"/>
          <w:szCs w:val="22"/>
          <w:lang w:eastAsia="zh-CN"/>
        </w:rPr>
        <w:t xml:space="preserve"> I and Type II codebook </w:t>
      </w:r>
      <w:r w:rsidRPr="00C169EC">
        <w:rPr>
          <w:sz w:val="22"/>
          <w:szCs w:val="22"/>
          <w:lang w:eastAsia="zh-CN"/>
        </w:rPr>
        <w:t>structure</w:t>
      </w:r>
      <w:r w:rsidRPr="00C169EC">
        <w:rPr>
          <w:rFonts w:hint="eastAsia"/>
          <w:sz w:val="22"/>
          <w:szCs w:val="22"/>
          <w:lang w:eastAsia="zh-CN"/>
        </w:rPr>
        <w:t>,</w:t>
      </w:r>
      <w:r w:rsidR="00156AC3" w:rsidRPr="00C169EC">
        <w:rPr>
          <w:rFonts w:hint="eastAsia"/>
          <w:sz w:val="22"/>
          <w:szCs w:val="22"/>
          <w:lang w:eastAsia="zh-CN"/>
        </w:rPr>
        <w:t xml:space="preserve"> </w:t>
      </w:r>
      <w:r w:rsidR="001C02CA" w:rsidRPr="00C169EC">
        <w:rPr>
          <w:rFonts w:hint="eastAsia"/>
          <w:sz w:val="22"/>
          <w:szCs w:val="22"/>
          <w:lang w:eastAsia="zh-CN"/>
        </w:rPr>
        <w:t xml:space="preserve">for </w:t>
      </w:r>
      <w:r w:rsidR="001C02CA" w:rsidRPr="00C169EC">
        <w:rPr>
          <w:sz w:val="22"/>
          <w:szCs w:val="22"/>
          <w:lang w:eastAsia="zh-CN"/>
        </w:rPr>
        <w:t>legacy</w:t>
      </w:r>
      <w:r w:rsidR="001C02CA" w:rsidRPr="00C169EC">
        <w:rPr>
          <w:rFonts w:hint="eastAsia"/>
          <w:sz w:val="22"/>
          <w:szCs w:val="22"/>
          <w:lang w:eastAsia="zh-CN"/>
        </w:rPr>
        <w:t xml:space="preserve"> port indexing, the first half of ports represents the first </w:t>
      </w:r>
      <w:r w:rsidR="001C02CA" w:rsidRPr="00C169EC">
        <w:rPr>
          <w:sz w:val="22"/>
          <w:szCs w:val="22"/>
          <w:lang w:eastAsia="zh-CN"/>
        </w:rPr>
        <w:t>polarization</w:t>
      </w:r>
      <w:r w:rsidR="001C02CA" w:rsidRPr="00C169EC">
        <w:rPr>
          <w:rFonts w:hint="eastAsia"/>
          <w:sz w:val="22"/>
          <w:szCs w:val="22"/>
          <w:lang w:eastAsia="zh-CN"/>
        </w:rPr>
        <w:t xml:space="preserve">, and the second half of ports represents the second </w:t>
      </w:r>
      <w:r w:rsidR="001C02CA" w:rsidRPr="00C169EC">
        <w:rPr>
          <w:sz w:val="22"/>
          <w:szCs w:val="22"/>
          <w:lang w:eastAsia="zh-CN"/>
        </w:rPr>
        <w:t>polarization</w:t>
      </w:r>
      <w:r w:rsidR="001C02CA" w:rsidRPr="00C169EC">
        <w:rPr>
          <w:rFonts w:hint="eastAsia"/>
          <w:sz w:val="22"/>
          <w:szCs w:val="22"/>
          <w:lang w:eastAsia="zh-CN"/>
        </w:rPr>
        <w:t xml:space="preserve">. </w:t>
      </w:r>
      <w:r w:rsidR="00236273" w:rsidRPr="00C169EC">
        <w:rPr>
          <w:rFonts w:hint="eastAsia"/>
          <w:sz w:val="22"/>
          <w:szCs w:val="22"/>
          <w:lang w:eastAsia="zh-CN"/>
        </w:rPr>
        <w:t>Therefore</w:t>
      </w:r>
      <w:r w:rsidR="001C02CA" w:rsidRPr="00C169EC">
        <w:rPr>
          <w:rFonts w:hint="eastAsia"/>
          <w:sz w:val="22"/>
          <w:szCs w:val="22"/>
          <w:lang w:eastAsia="zh-CN"/>
        </w:rPr>
        <w:t xml:space="preserve">, </w:t>
      </w:r>
      <w:r w:rsidR="00236273" w:rsidRPr="00C169EC">
        <w:rPr>
          <w:rFonts w:hint="eastAsia"/>
          <w:sz w:val="22"/>
          <w:szCs w:val="22"/>
          <w:lang w:eastAsia="zh-CN"/>
        </w:rPr>
        <w:t xml:space="preserve">if we </w:t>
      </w:r>
      <w:r w:rsidR="00236273" w:rsidRPr="00C169EC">
        <w:rPr>
          <w:sz w:val="22"/>
          <w:szCs w:val="22"/>
          <w:lang w:eastAsia="zh-CN"/>
        </w:rPr>
        <w:t>don’t</w:t>
      </w:r>
      <w:r w:rsidR="00236273" w:rsidRPr="00C169EC">
        <w:rPr>
          <w:rFonts w:hint="eastAsia"/>
          <w:sz w:val="22"/>
          <w:szCs w:val="22"/>
          <w:lang w:eastAsia="zh-CN"/>
        </w:rPr>
        <w:t xml:space="preserve"> change the </w:t>
      </w:r>
      <w:r w:rsidR="001C02CA" w:rsidRPr="00C169EC">
        <w:rPr>
          <w:rFonts w:hint="eastAsia"/>
          <w:sz w:val="22"/>
          <w:szCs w:val="22"/>
          <w:lang w:eastAsia="zh-CN"/>
        </w:rPr>
        <w:t xml:space="preserve">codebook </w:t>
      </w:r>
      <w:r w:rsidR="001C02CA" w:rsidRPr="00C169EC">
        <w:rPr>
          <w:sz w:val="22"/>
          <w:szCs w:val="22"/>
          <w:lang w:eastAsia="zh-CN"/>
        </w:rPr>
        <w:t>structure</w:t>
      </w:r>
      <w:r w:rsidR="001C02CA" w:rsidRPr="00C169EC">
        <w:rPr>
          <w:rFonts w:hint="eastAsia"/>
          <w:sz w:val="22"/>
          <w:szCs w:val="22"/>
          <w:lang w:eastAsia="zh-CN"/>
        </w:rPr>
        <w:t>,</w:t>
      </w:r>
      <w:r w:rsidR="00236273" w:rsidRPr="00C169EC">
        <w:rPr>
          <w:rFonts w:hint="eastAsia"/>
          <w:sz w:val="22"/>
          <w:szCs w:val="22"/>
          <w:lang w:eastAsia="zh-CN"/>
        </w:rPr>
        <w:t xml:space="preserve"> e.g., exchange </w:t>
      </w:r>
      <w:r w:rsidR="00236273" w:rsidRPr="00C169EC">
        <w:rPr>
          <w:sz w:val="22"/>
          <w:szCs w:val="22"/>
          <w:lang w:eastAsia="zh-CN"/>
        </w:rPr>
        <w:t>the order of some rows</w:t>
      </w:r>
      <w:r w:rsidR="00236273" w:rsidRPr="00C169EC">
        <w:rPr>
          <w:rFonts w:hint="eastAsia"/>
          <w:sz w:val="22"/>
          <w:szCs w:val="22"/>
          <w:lang w:eastAsia="zh-CN"/>
        </w:rPr>
        <w:t xml:space="preserve"> in </w:t>
      </w:r>
      <w:r w:rsidR="00236273" w:rsidRPr="00C169EC">
        <w:rPr>
          <w:rFonts w:hint="eastAsia"/>
          <w:b/>
          <w:bCs/>
          <w:i/>
          <w:iCs/>
          <w:sz w:val="22"/>
          <w:szCs w:val="22"/>
          <w:lang w:eastAsia="zh-CN"/>
        </w:rPr>
        <w:t>W</w:t>
      </w:r>
      <w:r w:rsidR="00BD3080" w:rsidRPr="00C169EC">
        <w:rPr>
          <w:rFonts w:hint="eastAsia"/>
          <w:sz w:val="22"/>
          <w:szCs w:val="22"/>
          <w:lang w:eastAsia="zh-CN"/>
        </w:rPr>
        <w:t>,</w:t>
      </w:r>
      <w:r w:rsidR="00236273" w:rsidRPr="00C169EC">
        <w:rPr>
          <w:rFonts w:hint="eastAsia"/>
          <w:sz w:val="22"/>
          <w:szCs w:val="22"/>
          <w:lang w:eastAsia="zh-CN"/>
        </w:rPr>
        <w:t xml:space="preserve"> </w:t>
      </w:r>
      <w:r w:rsidR="00BD3080" w:rsidRPr="00C169EC">
        <w:rPr>
          <w:rFonts w:hint="eastAsia"/>
          <w:sz w:val="22"/>
          <w:szCs w:val="22"/>
          <w:lang w:eastAsia="zh-CN"/>
        </w:rPr>
        <w:t>i</w:t>
      </w:r>
      <w:r w:rsidR="00236273" w:rsidRPr="00C169EC">
        <w:rPr>
          <w:rFonts w:hint="eastAsia"/>
          <w:sz w:val="22"/>
          <w:szCs w:val="22"/>
          <w:lang w:eastAsia="zh-CN"/>
        </w:rPr>
        <w:t xml:space="preserve">t is needed to re-index the ports </w:t>
      </w:r>
      <w:r w:rsidR="00236273" w:rsidRPr="00C169EC">
        <w:rPr>
          <w:sz w:val="22"/>
          <w:szCs w:val="22"/>
          <w:lang w:eastAsia="zh-CN"/>
        </w:rPr>
        <w:t>across</w:t>
      </w:r>
      <w:r w:rsidR="00236273" w:rsidRPr="00C169EC">
        <w:rPr>
          <w:rFonts w:hint="eastAsia"/>
          <w:sz w:val="22"/>
          <w:szCs w:val="22"/>
          <w:lang w:eastAsia="zh-CN"/>
        </w:rPr>
        <w:t xml:space="preserve"> different CMRs.</w:t>
      </w:r>
    </w:p>
    <w:p w14:paraId="6BBA18D2" w14:textId="1CC13FC1" w:rsidR="001C02CA" w:rsidRPr="00C169EC" w:rsidRDefault="00236273" w:rsidP="001C02CA">
      <w:pPr>
        <w:ind w:firstLineChars="200" w:firstLine="440"/>
        <w:jc w:val="center"/>
        <w:rPr>
          <w:sz w:val="22"/>
          <w:szCs w:val="22"/>
          <w:lang w:eastAsia="zh-CN"/>
        </w:rPr>
      </w:pPr>
      <w:r w:rsidRPr="00C169EC">
        <w:rPr>
          <w:noProof/>
          <w:sz w:val="22"/>
          <w:szCs w:val="22"/>
        </w:rPr>
        <w:drawing>
          <wp:inline distT="0" distB="0" distL="0" distR="0" wp14:anchorId="3CB78C08" wp14:editId="4CF41262">
            <wp:extent cx="3232088" cy="1030963"/>
            <wp:effectExtent l="0" t="0" r="6985" b="0"/>
            <wp:docPr id="1332506474" name="Picture 1" descr="A red and blue x-shape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06474" name="Picture 1" descr="A red and blue x-shaped pattern&#10;&#10;Description automatically generated"/>
                    <pic:cNvPicPr/>
                  </pic:nvPicPr>
                  <pic:blipFill>
                    <a:blip r:embed="rId11"/>
                    <a:stretch>
                      <a:fillRect/>
                    </a:stretch>
                  </pic:blipFill>
                  <pic:spPr>
                    <a:xfrm>
                      <a:off x="0" y="0"/>
                      <a:ext cx="3248600" cy="1036230"/>
                    </a:xfrm>
                    <a:prstGeom prst="rect">
                      <a:avLst/>
                    </a:prstGeom>
                  </pic:spPr>
                </pic:pic>
              </a:graphicData>
            </a:graphic>
          </wp:inline>
        </w:drawing>
      </w:r>
    </w:p>
    <w:p w14:paraId="6910721D" w14:textId="0A0FE483" w:rsidR="00236273" w:rsidRPr="00C169EC" w:rsidRDefault="00236273" w:rsidP="00236273">
      <w:pPr>
        <w:pStyle w:val="af3"/>
        <w:jc w:val="center"/>
        <w:rPr>
          <w:sz w:val="22"/>
          <w:szCs w:val="22"/>
          <w:lang w:eastAsia="zh-CN"/>
        </w:rPr>
      </w:pPr>
      <w:r w:rsidRPr="00C169EC">
        <w:rPr>
          <w:sz w:val="22"/>
          <w:szCs w:val="22"/>
        </w:rPr>
        <w:t xml:space="preserve">Figure </w:t>
      </w:r>
      <w:r w:rsidRPr="00C169EC">
        <w:rPr>
          <w:sz w:val="22"/>
          <w:szCs w:val="22"/>
        </w:rPr>
        <w:fldChar w:fldCharType="begin"/>
      </w:r>
      <w:r w:rsidRPr="00C169EC">
        <w:rPr>
          <w:sz w:val="22"/>
          <w:szCs w:val="22"/>
        </w:rPr>
        <w:instrText xml:space="preserve"> SEQ Figure \* ARABIC </w:instrText>
      </w:r>
      <w:r w:rsidRPr="00C169EC">
        <w:rPr>
          <w:sz w:val="22"/>
          <w:szCs w:val="22"/>
        </w:rPr>
        <w:fldChar w:fldCharType="separate"/>
      </w:r>
      <w:r w:rsidRPr="00C169EC">
        <w:rPr>
          <w:noProof/>
          <w:sz w:val="22"/>
          <w:szCs w:val="22"/>
        </w:rPr>
        <w:t>1</w:t>
      </w:r>
      <w:r w:rsidRPr="00C169EC">
        <w:rPr>
          <w:sz w:val="22"/>
          <w:szCs w:val="22"/>
        </w:rPr>
        <w:fldChar w:fldCharType="end"/>
      </w:r>
      <w:r w:rsidRPr="00C169EC">
        <w:rPr>
          <w:sz w:val="22"/>
          <w:szCs w:val="22"/>
        </w:rPr>
        <w:t xml:space="preserve">. </w:t>
      </w:r>
      <w:r w:rsidR="000C6E6A">
        <w:rPr>
          <w:rFonts w:eastAsiaTheme="minorEastAsia" w:hint="eastAsia"/>
          <w:sz w:val="22"/>
          <w:szCs w:val="22"/>
          <w:lang w:val="en-US" w:eastAsia="zh-CN"/>
        </w:rPr>
        <w:t>O</w:t>
      </w:r>
      <w:r w:rsidRPr="00C169EC">
        <w:rPr>
          <w:rFonts w:eastAsiaTheme="minorEastAsia" w:hint="eastAsia"/>
          <w:sz w:val="22"/>
          <w:szCs w:val="22"/>
          <w:lang w:val="en-US" w:eastAsia="zh-CN"/>
        </w:rPr>
        <w:t>ne example pattern of 128 ports with 4 CMRs</w:t>
      </w:r>
    </w:p>
    <w:p w14:paraId="5C588F9D" w14:textId="5BAAF120" w:rsidR="00236273" w:rsidRPr="00C169EC" w:rsidRDefault="0066634E" w:rsidP="00236273">
      <w:pPr>
        <w:rPr>
          <w:sz w:val="22"/>
          <w:szCs w:val="22"/>
          <w:lang w:eastAsia="zh-CN"/>
        </w:rPr>
      </w:pPr>
      <w:r w:rsidRPr="00C169EC">
        <w:rPr>
          <w:rFonts w:hint="eastAsia"/>
          <w:sz w:val="22"/>
          <w:szCs w:val="22"/>
          <w:lang w:eastAsia="zh-CN"/>
        </w:rPr>
        <w:lastRenderedPageBreak/>
        <w:t xml:space="preserve">In addition, </w:t>
      </w:r>
      <w:bookmarkStart w:id="1" w:name="_Hlk162960530"/>
      <w:r w:rsidRPr="00C169EC">
        <w:rPr>
          <w:rFonts w:hint="eastAsia"/>
          <w:sz w:val="22"/>
          <w:szCs w:val="22"/>
          <w:lang w:eastAsia="zh-CN"/>
        </w:rPr>
        <w:t xml:space="preserve">port indexing </w:t>
      </w:r>
      <w:r w:rsidRPr="00C169EC">
        <w:rPr>
          <w:sz w:val="22"/>
          <w:szCs w:val="22"/>
          <w:lang w:eastAsia="zh-CN"/>
        </w:rPr>
        <w:t>should</w:t>
      </w:r>
      <w:r w:rsidRPr="00C169EC">
        <w:rPr>
          <w:rFonts w:hint="eastAsia"/>
          <w:sz w:val="22"/>
          <w:szCs w:val="22"/>
          <w:lang w:eastAsia="zh-CN"/>
        </w:rPr>
        <w:t xml:space="preserve"> be defined with </w:t>
      </w:r>
      <w:r w:rsidRPr="00C169EC">
        <w:rPr>
          <w:sz w:val="22"/>
          <w:szCs w:val="22"/>
          <w:lang w:eastAsia="zh-CN"/>
        </w:rPr>
        <w:t>different</w:t>
      </w:r>
      <w:r w:rsidRPr="00C169EC">
        <w:rPr>
          <w:rFonts w:hint="eastAsia"/>
          <w:sz w:val="22"/>
          <w:szCs w:val="22"/>
          <w:lang w:eastAsia="zh-CN"/>
        </w:rPr>
        <w:t xml:space="preserve"> patterns for &gt;32 ports </w:t>
      </w:r>
      <w:r w:rsidRPr="00C169EC">
        <w:rPr>
          <w:sz w:val="22"/>
          <w:szCs w:val="22"/>
          <w:lang w:eastAsia="zh-CN"/>
        </w:rPr>
        <w:t>separate</w:t>
      </w:r>
      <w:r w:rsidRPr="00C169EC">
        <w:rPr>
          <w:rFonts w:hint="eastAsia"/>
          <w:sz w:val="22"/>
          <w:szCs w:val="22"/>
          <w:lang w:eastAsia="zh-CN"/>
        </w:rPr>
        <w:t xml:space="preserve">ly. </w:t>
      </w:r>
      <w:r w:rsidR="004D6D6A" w:rsidRPr="00C169EC">
        <w:rPr>
          <w:rFonts w:hint="eastAsia"/>
          <w:sz w:val="22"/>
          <w:szCs w:val="22"/>
          <w:lang w:eastAsia="zh-CN"/>
        </w:rPr>
        <w:t xml:space="preserve">However, </w:t>
      </w:r>
      <w:r w:rsidRPr="00C169EC">
        <w:rPr>
          <w:rFonts w:hint="eastAsia"/>
          <w:sz w:val="22"/>
          <w:szCs w:val="22"/>
          <w:lang w:eastAsia="zh-CN"/>
        </w:rPr>
        <w:t xml:space="preserve">the general </w:t>
      </w:r>
      <w:r w:rsidRPr="00C169EC">
        <w:rPr>
          <w:sz w:val="22"/>
          <w:szCs w:val="22"/>
          <w:lang w:eastAsia="zh-CN"/>
        </w:rPr>
        <w:t>principle</w:t>
      </w:r>
      <w:r w:rsidRPr="00C169EC">
        <w:rPr>
          <w:rFonts w:hint="eastAsia"/>
          <w:sz w:val="22"/>
          <w:szCs w:val="22"/>
          <w:lang w:eastAsia="zh-CN"/>
        </w:rPr>
        <w:t xml:space="preserve"> </w:t>
      </w:r>
      <w:r w:rsidRPr="00C169EC">
        <w:rPr>
          <w:sz w:val="22"/>
          <w:szCs w:val="22"/>
          <w:lang w:eastAsia="zh-CN"/>
        </w:rPr>
        <w:t>should</w:t>
      </w:r>
      <w:r w:rsidRPr="00C169EC">
        <w:rPr>
          <w:rFonts w:hint="eastAsia"/>
          <w:sz w:val="22"/>
          <w:szCs w:val="22"/>
          <w:lang w:eastAsia="zh-CN"/>
        </w:rPr>
        <w:t xml:space="preserve"> be same</w:t>
      </w:r>
      <w:r w:rsidR="008E11AB" w:rsidRPr="00C169EC">
        <w:rPr>
          <w:rFonts w:hint="eastAsia"/>
          <w:sz w:val="22"/>
          <w:szCs w:val="22"/>
          <w:lang w:eastAsia="zh-CN"/>
        </w:rPr>
        <w:t>, i.e.,</w:t>
      </w:r>
      <w:r w:rsidRPr="00C169EC">
        <w:rPr>
          <w:rFonts w:hint="eastAsia"/>
          <w:sz w:val="22"/>
          <w:szCs w:val="22"/>
          <w:lang w:eastAsia="zh-CN"/>
        </w:rPr>
        <w:t xml:space="preserve"> the ports in each CMR still need to contain 32 ports with</w:t>
      </w:r>
      <w:r w:rsidR="008E11AB" w:rsidRPr="00C169EC">
        <w:rPr>
          <w:rFonts w:hint="eastAsia"/>
          <w:sz w:val="22"/>
          <w:szCs w:val="22"/>
          <w:lang w:eastAsia="zh-CN"/>
        </w:rPr>
        <w:t xml:space="preserve"> the</w:t>
      </w:r>
      <w:r w:rsidRPr="00C169EC">
        <w:rPr>
          <w:rFonts w:hint="eastAsia"/>
          <w:sz w:val="22"/>
          <w:szCs w:val="22"/>
          <w:lang w:eastAsia="zh-CN"/>
        </w:rPr>
        <w:t xml:space="preserve"> legacy pattern without changing the codebook </w:t>
      </w:r>
      <w:r w:rsidRPr="00C169EC">
        <w:rPr>
          <w:sz w:val="22"/>
          <w:szCs w:val="22"/>
          <w:lang w:eastAsia="zh-CN"/>
        </w:rPr>
        <w:t>structure</w:t>
      </w:r>
      <w:r w:rsidRPr="00C169EC">
        <w:rPr>
          <w:rFonts w:hint="eastAsia"/>
          <w:sz w:val="22"/>
          <w:szCs w:val="22"/>
          <w:lang w:eastAsia="zh-CN"/>
        </w:rPr>
        <w:t>.</w:t>
      </w:r>
      <w:bookmarkEnd w:id="1"/>
    </w:p>
    <w:p w14:paraId="05A4D8BE" w14:textId="20A2F9CC" w:rsidR="00C77ECA" w:rsidRPr="00C169EC" w:rsidRDefault="000A2BD2">
      <w:pPr>
        <w:pStyle w:val="Proposal"/>
        <w:numPr>
          <w:ilvl w:val="0"/>
          <w:numId w:val="46"/>
        </w:numPr>
        <w:tabs>
          <w:tab w:val="clear" w:pos="1701"/>
        </w:tabs>
        <w:spacing w:before="100" w:beforeAutospacing="1"/>
        <w:ind w:left="1134" w:hanging="1134"/>
        <w:rPr>
          <w:rFonts w:ascii="Times New Roman" w:hAnsi="Times New Roman"/>
          <w:sz w:val="22"/>
          <w:szCs w:val="22"/>
        </w:rPr>
      </w:pPr>
      <w:r w:rsidRPr="00C169EC">
        <w:rPr>
          <w:rFonts w:ascii="Times New Roman" w:hAnsi="Times New Roman"/>
          <w:sz w:val="22"/>
          <w:szCs w:val="22"/>
        </w:rPr>
        <w:t xml:space="preserve">For Rel-19 CSI enhancements on up to 128 CSI-RS ports, </w:t>
      </w:r>
      <w:r w:rsidR="0066634E" w:rsidRPr="00C169EC">
        <w:rPr>
          <w:rFonts w:ascii="Times New Roman" w:hAnsi="Times New Roman"/>
          <w:sz w:val="22"/>
          <w:szCs w:val="22"/>
        </w:rPr>
        <w:t xml:space="preserve">port indexing should be defined with different patterns for &gt;32 ports separately. </w:t>
      </w:r>
      <w:r w:rsidR="00737E70" w:rsidRPr="00C169EC">
        <w:rPr>
          <w:rFonts w:ascii="Times New Roman" w:eastAsiaTheme="minorEastAsia" w:hAnsi="Times New Roman" w:hint="eastAsia"/>
          <w:sz w:val="22"/>
          <w:szCs w:val="22"/>
        </w:rPr>
        <w:t>T</w:t>
      </w:r>
      <w:r w:rsidR="0066634E" w:rsidRPr="00C169EC">
        <w:rPr>
          <w:rFonts w:ascii="Times New Roman" w:hAnsi="Times New Roman"/>
          <w:sz w:val="22"/>
          <w:szCs w:val="22"/>
        </w:rPr>
        <w:t>he general principle should be same</w:t>
      </w:r>
      <w:r w:rsidR="00737E70" w:rsidRPr="00C169EC">
        <w:rPr>
          <w:rFonts w:ascii="Times New Roman" w:eastAsiaTheme="minorEastAsia" w:hAnsi="Times New Roman" w:hint="eastAsia"/>
          <w:sz w:val="22"/>
          <w:szCs w:val="22"/>
        </w:rPr>
        <w:t>, i.e.,</w:t>
      </w:r>
      <w:r w:rsidR="0066634E" w:rsidRPr="00C169EC">
        <w:rPr>
          <w:rFonts w:ascii="Times New Roman" w:hAnsi="Times New Roman"/>
          <w:sz w:val="22"/>
          <w:szCs w:val="22"/>
        </w:rPr>
        <w:t xml:space="preserve"> each CMR still need</w:t>
      </w:r>
      <w:r w:rsidR="00737E70" w:rsidRPr="00C169EC">
        <w:rPr>
          <w:rFonts w:ascii="Times New Roman" w:eastAsiaTheme="minorEastAsia" w:hAnsi="Times New Roman" w:hint="eastAsia"/>
          <w:sz w:val="22"/>
          <w:szCs w:val="22"/>
        </w:rPr>
        <w:t>s</w:t>
      </w:r>
      <w:r w:rsidR="0066634E" w:rsidRPr="00C169EC">
        <w:rPr>
          <w:rFonts w:ascii="Times New Roman" w:hAnsi="Times New Roman"/>
          <w:sz w:val="22"/>
          <w:szCs w:val="22"/>
        </w:rPr>
        <w:t xml:space="preserve"> to contain 32 port</w:t>
      </w:r>
      <w:r w:rsidR="0079219A" w:rsidRPr="00C169EC">
        <w:rPr>
          <w:rFonts w:ascii="Times New Roman" w:eastAsiaTheme="minorEastAsia" w:hAnsi="Times New Roman" w:hint="eastAsia"/>
          <w:sz w:val="22"/>
          <w:szCs w:val="22"/>
        </w:rPr>
        <w:t>s</w:t>
      </w:r>
      <w:r w:rsidR="0066634E" w:rsidRPr="00C169EC">
        <w:rPr>
          <w:rFonts w:ascii="Times New Roman" w:hAnsi="Times New Roman"/>
          <w:sz w:val="22"/>
          <w:szCs w:val="22"/>
        </w:rPr>
        <w:t xml:space="preserve"> with </w:t>
      </w:r>
      <w:r w:rsidR="00737E70" w:rsidRPr="00C169EC">
        <w:rPr>
          <w:rFonts w:ascii="Times New Roman" w:eastAsiaTheme="minorEastAsia" w:hAnsi="Times New Roman" w:hint="eastAsia"/>
          <w:sz w:val="22"/>
          <w:szCs w:val="22"/>
        </w:rPr>
        <w:t xml:space="preserve">the </w:t>
      </w:r>
      <w:r w:rsidR="0066634E" w:rsidRPr="00C169EC">
        <w:rPr>
          <w:rFonts w:ascii="Times New Roman" w:hAnsi="Times New Roman"/>
          <w:sz w:val="22"/>
          <w:szCs w:val="22"/>
        </w:rPr>
        <w:t>legacy pattern without changing the codebook structure</w:t>
      </w:r>
      <w:r w:rsidR="00AC6272" w:rsidRPr="00C169EC">
        <w:rPr>
          <w:rFonts w:ascii="Times New Roman" w:hAnsi="Times New Roman"/>
          <w:sz w:val="22"/>
          <w:szCs w:val="22"/>
        </w:rPr>
        <w:t>.</w:t>
      </w:r>
    </w:p>
    <w:p w14:paraId="0AA1E7F4" w14:textId="22D4D0C6" w:rsidR="00C77ECA" w:rsidRPr="00C169EC" w:rsidRDefault="0066634E" w:rsidP="00C77ECA">
      <w:pPr>
        <w:pStyle w:val="Proposal"/>
        <w:tabs>
          <w:tab w:val="clear" w:pos="1701"/>
        </w:tabs>
        <w:spacing w:before="100" w:beforeAutospacing="1"/>
        <w:ind w:left="0" w:firstLine="0"/>
        <w:rPr>
          <w:rFonts w:ascii="Times New Roman" w:eastAsiaTheme="minorEastAsia" w:hAnsi="Times New Roman"/>
          <w:b w:val="0"/>
          <w:bCs w:val="0"/>
          <w:sz w:val="22"/>
          <w:szCs w:val="22"/>
        </w:rPr>
      </w:pPr>
      <w:r w:rsidRPr="00C169EC">
        <w:rPr>
          <w:rFonts w:ascii="Times New Roman" w:eastAsiaTheme="minorEastAsia" w:hAnsi="Times New Roman" w:hint="eastAsia"/>
          <w:b w:val="0"/>
          <w:bCs w:val="0"/>
          <w:sz w:val="22"/>
          <w:szCs w:val="22"/>
        </w:rPr>
        <w:t xml:space="preserve">The second issue is CMR </w:t>
      </w:r>
      <w:r w:rsidRPr="00C169EC">
        <w:rPr>
          <w:rFonts w:ascii="Times New Roman" w:eastAsiaTheme="minorEastAsia" w:hAnsi="Times New Roman"/>
          <w:b w:val="0"/>
          <w:bCs w:val="0"/>
          <w:sz w:val="22"/>
          <w:szCs w:val="22"/>
        </w:rPr>
        <w:t>restriction</w:t>
      </w:r>
      <w:r w:rsidRPr="00C169EC">
        <w:rPr>
          <w:rFonts w:ascii="Times New Roman" w:eastAsiaTheme="minorEastAsia" w:hAnsi="Times New Roman" w:hint="eastAsia"/>
          <w:b w:val="0"/>
          <w:bCs w:val="0"/>
          <w:sz w:val="22"/>
          <w:szCs w:val="22"/>
        </w:rPr>
        <w:t xml:space="preserve"> for &gt;32 ports. In Rel-18 CJT, </w:t>
      </w:r>
      <w:r w:rsidRPr="00C169EC">
        <w:rPr>
          <w:rFonts w:ascii="Times New Roman" w:eastAsiaTheme="minorEastAsia" w:hAnsi="Times New Roman"/>
          <w:b w:val="0"/>
          <w:bCs w:val="0"/>
          <w:sz w:val="22"/>
          <w:szCs w:val="22"/>
        </w:rPr>
        <w:t xml:space="preserve">when UE needs to calculate one PMI based on 2-4 </w:t>
      </w:r>
      <w:r w:rsidRPr="00C169EC">
        <w:rPr>
          <w:rFonts w:ascii="Times New Roman" w:eastAsiaTheme="minorEastAsia" w:hAnsi="Times New Roman" w:hint="eastAsia"/>
          <w:b w:val="0"/>
          <w:bCs w:val="0"/>
          <w:sz w:val="22"/>
          <w:szCs w:val="22"/>
        </w:rPr>
        <w:t>CMR</w:t>
      </w:r>
      <w:r w:rsidRPr="00C169EC">
        <w:rPr>
          <w:rFonts w:ascii="Times New Roman" w:eastAsiaTheme="minorEastAsia" w:hAnsi="Times New Roman"/>
          <w:b w:val="0"/>
          <w:bCs w:val="0"/>
          <w:sz w:val="22"/>
          <w:szCs w:val="22"/>
        </w:rPr>
        <w:t>s, all C</w:t>
      </w:r>
      <w:r w:rsidRPr="00C169EC">
        <w:rPr>
          <w:rFonts w:ascii="Times New Roman" w:eastAsiaTheme="minorEastAsia" w:hAnsi="Times New Roman" w:hint="eastAsia"/>
          <w:b w:val="0"/>
          <w:bCs w:val="0"/>
          <w:sz w:val="22"/>
          <w:szCs w:val="22"/>
        </w:rPr>
        <w:t>MR</w:t>
      </w:r>
      <w:r w:rsidRPr="00C169EC">
        <w:rPr>
          <w:rFonts w:ascii="Times New Roman" w:eastAsiaTheme="minorEastAsia" w:hAnsi="Times New Roman"/>
          <w:b w:val="0"/>
          <w:bCs w:val="0"/>
          <w:sz w:val="22"/>
          <w:szCs w:val="22"/>
        </w:rPr>
        <w:t xml:space="preserve">s should be configured within 1 or 2 </w:t>
      </w:r>
      <w:r w:rsidRPr="00C169EC">
        <w:rPr>
          <w:rFonts w:ascii="Times New Roman" w:eastAsiaTheme="minorEastAsia" w:hAnsi="Times New Roman" w:hint="eastAsia"/>
          <w:b w:val="0"/>
          <w:bCs w:val="0"/>
          <w:sz w:val="22"/>
          <w:szCs w:val="22"/>
        </w:rPr>
        <w:t xml:space="preserve">continuous </w:t>
      </w:r>
      <w:r w:rsidRPr="00C169EC">
        <w:rPr>
          <w:rFonts w:ascii="Times New Roman" w:eastAsiaTheme="minorEastAsia" w:hAnsi="Times New Roman"/>
          <w:b w:val="0"/>
          <w:bCs w:val="0"/>
          <w:sz w:val="22"/>
          <w:szCs w:val="22"/>
        </w:rPr>
        <w:t>slots</w:t>
      </w:r>
      <w:r w:rsidRPr="00C169EC">
        <w:rPr>
          <w:rFonts w:ascii="Times New Roman" w:eastAsiaTheme="minorEastAsia" w:hAnsi="Times New Roman" w:hint="eastAsia"/>
          <w:b w:val="0"/>
          <w:bCs w:val="0"/>
          <w:sz w:val="22"/>
          <w:szCs w:val="22"/>
        </w:rPr>
        <w:t xml:space="preserve">. This </w:t>
      </w:r>
      <w:r w:rsidRPr="00C169EC">
        <w:rPr>
          <w:rFonts w:ascii="Times New Roman" w:eastAsiaTheme="minorEastAsia" w:hAnsi="Times New Roman"/>
          <w:b w:val="0"/>
          <w:bCs w:val="0"/>
          <w:sz w:val="22"/>
          <w:szCs w:val="22"/>
        </w:rPr>
        <w:t>restriction</w:t>
      </w:r>
      <w:r w:rsidRPr="00C169EC">
        <w:rPr>
          <w:rFonts w:ascii="Times New Roman" w:eastAsiaTheme="minorEastAsia" w:hAnsi="Times New Roman" w:hint="eastAsia"/>
          <w:b w:val="0"/>
          <w:bCs w:val="0"/>
          <w:sz w:val="22"/>
          <w:szCs w:val="22"/>
        </w:rPr>
        <w:t xml:space="preserve"> is mainly for high correlation due to </w:t>
      </w:r>
      <w:r w:rsidR="00737E70" w:rsidRPr="00C169EC">
        <w:rPr>
          <w:rFonts w:ascii="Times New Roman" w:eastAsiaTheme="minorEastAsia" w:hAnsi="Times New Roman"/>
          <w:b w:val="0"/>
          <w:bCs w:val="0"/>
          <w:sz w:val="22"/>
          <w:szCs w:val="22"/>
        </w:rPr>
        <w:t>the</w:t>
      </w:r>
      <w:r w:rsidR="00737E70" w:rsidRPr="00C169EC">
        <w:rPr>
          <w:rFonts w:ascii="Times New Roman" w:eastAsiaTheme="minorEastAsia" w:hAnsi="Times New Roman" w:hint="eastAsia"/>
          <w:b w:val="0"/>
          <w:bCs w:val="0"/>
          <w:sz w:val="22"/>
          <w:szCs w:val="22"/>
        </w:rPr>
        <w:t xml:space="preserve"> </w:t>
      </w:r>
      <w:r w:rsidRPr="00C169EC">
        <w:rPr>
          <w:rFonts w:ascii="Times New Roman" w:eastAsiaTheme="minorEastAsia" w:hAnsi="Times New Roman" w:hint="eastAsia"/>
          <w:b w:val="0"/>
          <w:bCs w:val="0"/>
          <w:sz w:val="22"/>
          <w:szCs w:val="22"/>
        </w:rPr>
        <w:t xml:space="preserve">joint calculation and </w:t>
      </w:r>
      <w:r w:rsidR="00737E70" w:rsidRPr="00C169EC">
        <w:rPr>
          <w:rFonts w:ascii="Times New Roman" w:eastAsiaTheme="minorEastAsia" w:hAnsi="Times New Roman" w:hint="eastAsia"/>
          <w:b w:val="0"/>
          <w:bCs w:val="0"/>
          <w:sz w:val="22"/>
          <w:szCs w:val="22"/>
        </w:rPr>
        <w:t xml:space="preserve">the </w:t>
      </w:r>
      <w:r w:rsidR="00677910" w:rsidRPr="00C169EC">
        <w:rPr>
          <w:rFonts w:ascii="Times New Roman" w:eastAsiaTheme="minorEastAsia" w:hAnsi="Times New Roman" w:hint="eastAsia"/>
          <w:b w:val="0"/>
          <w:bCs w:val="0"/>
          <w:sz w:val="22"/>
          <w:szCs w:val="22"/>
        </w:rPr>
        <w:t xml:space="preserve">restriction on </w:t>
      </w:r>
      <w:r w:rsidR="00737E70" w:rsidRPr="00C169EC">
        <w:rPr>
          <w:rFonts w:ascii="Times New Roman" w:eastAsiaTheme="minorEastAsia" w:hAnsi="Times New Roman" w:hint="eastAsia"/>
          <w:b w:val="0"/>
          <w:bCs w:val="0"/>
          <w:sz w:val="22"/>
          <w:szCs w:val="22"/>
        </w:rPr>
        <w:t xml:space="preserve">the </w:t>
      </w:r>
      <w:r w:rsidRPr="00C169EC">
        <w:rPr>
          <w:rFonts w:ascii="Times New Roman" w:eastAsiaTheme="minorEastAsia" w:hAnsi="Times New Roman"/>
          <w:b w:val="0"/>
          <w:bCs w:val="0"/>
          <w:sz w:val="22"/>
          <w:szCs w:val="22"/>
        </w:rPr>
        <w:t>UE buffering capability</w:t>
      </w:r>
      <w:r w:rsidRPr="00C169EC">
        <w:rPr>
          <w:rFonts w:ascii="Times New Roman" w:eastAsiaTheme="minorEastAsia" w:hAnsi="Times New Roman" w:hint="eastAsia"/>
          <w:b w:val="0"/>
          <w:bCs w:val="0"/>
          <w:sz w:val="22"/>
          <w:szCs w:val="22"/>
        </w:rPr>
        <w:t xml:space="preserve">. </w:t>
      </w:r>
      <w:r w:rsidR="00737E70" w:rsidRPr="00C169EC">
        <w:rPr>
          <w:rFonts w:ascii="Times New Roman" w:eastAsiaTheme="minorEastAsia" w:hAnsi="Times New Roman" w:hint="eastAsia"/>
          <w:b w:val="0"/>
          <w:bCs w:val="0"/>
          <w:sz w:val="22"/>
          <w:szCs w:val="22"/>
        </w:rPr>
        <w:t>S</w:t>
      </w:r>
      <w:r w:rsidRPr="00C169EC">
        <w:rPr>
          <w:rFonts w:ascii="Times New Roman" w:eastAsiaTheme="minorEastAsia" w:hAnsi="Times New Roman" w:hint="eastAsia"/>
          <w:b w:val="0"/>
          <w:bCs w:val="0"/>
          <w:sz w:val="22"/>
          <w:szCs w:val="22"/>
        </w:rPr>
        <w:t xml:space="preserve">ince </w:t>
      </w:r>
      <w:r w:rsidR="00662C59" w:rsidRPr="00C169EC">
        <w:rPr>
          <w:rFonts w:ascii="Times New Roman" w:eastAsiaTheme="minorEastAsia" w:hAnsi="Times New Roman" w:hint="eastAsia"/>
          <w:b w:val="0"/>
          <w:bCs w:val="0"/>
          <w:sz w:val="22"/>
          <w:szCs w:val="22"/>
        </w:rPr>
        <w:t xml:space="preserve">UE also needs to </w:t>
      </w:r>
      <w:r w:rsidR="00662C59" w:rsidRPr="00C169EC">
        <w:rPr>
          <w:rFonts w:ascii="Times New Roman" w:eastAsiaTheme="minorEastAsia" w:hAnsi="Times New Roman"/>
          <w:b w:val="0"/>
          <w:bCs w:val="0"/>
          <w:sz w:val="22"/>
          <w:szCs w:val="22"/>
        </w:rPr>
        <w:t xml:space="preserve">calculate one PMI based on 2-4 </w:t>
      </w:r>
      <w:r w:rsidR="00662C59" w:rsidRPr="00C169EC">
        <w:rPr>
          <w:rFonts w:ascii="Times New Roman" w:eastAsiaTheme="minorEastAsia" w:hAnsi="Times New Roman" w:hint="eastAsia"/>
          <w:b w:val="0"/>
          <w:bCs w:val="0"/>
          <w:sz w:val="22"/>
          <w:szCs w:val="22"/>
        </w:rPr>
        <w:t>CMR</w:t>
      </w:r>
      <w:r w:rsidR="00662C59" w:rsidRPr="00C169EC">
        <w:rPr>
          <w:rFonts w:ascii="Times New Roman" w:eastAsiaTheme="minorEastAsia" w:hAnsi="Times New Roman"/>
          <w:b w:val="0"/>
          <w:bCs w:val="0"/>
          <w:sz w:val="22"/>
          <w:szCs w:val="22"/>
        </w:rPr>
        <w:t>s</w:t>
      </w:r>
      <w:r w:rsidR="00662C59" w:rsidRPr="00C169EC">
        <w:rPr>
          <w:rFonts w:ascii="Times New Roman" w:eastAsiaTheme="minorEastAsia" w:hAnsi="Times New Roman" w:hint="eastAsia"/>
          <w:b w:val="0"/>
          <w:bCs w:val="0"/>
          <w:sz w:val="22"/>
          <w:szCs w:val="22"/>
        </w:rPr>
        <w:t xml:space="preserve"> in Rel-19, </w:t>
      </w:r>
      <w:r w:rsidR="00737E70" w:rsidRPr="00C169EC">
        <w:rPr>
          <w:rFonts w:ascii="Times New Roman" w:eastAsiaTheme="minorEastAsia" w:hAnsi="Times New Roman" w:hint="eastAsia"/>
          <w:b w:val="0"/>
          <w:bCs w:val="0"/>
          <w:sz w:val="22"/>
          <w:szCs w:val="22"/>
        </w:rPr>
        <w:t xml:space="preserve">a </w:t>
      </w:r>
      <w:r w:rsidR="00662C59" w:rsidRPr="00C169EC">
        <w:rPr>
          <w:rFonts w:ascii="Times New Roman" w:eastAsiaTheme="minorEastAsia" w:hAnsi="Times New Roman" w:hint="eastAsia"/>
          <w:b w:val="0"/>
          <w:bCs w:val="0"/>
          <w:sz w:val="22"/>
          <w:szCs w:val="22"/>
        </w:rPr>
        <w:t>similar CMR restriction can be considered.</w:t>
      </w:r>
    </w:p>
    <w:p w14:paraId="36CE5EC9" w14:textId="4FC5B0B6" w:rsidR="00662C59" w:rsidRPr="00C169EC" w:rsidRDefault="00662C59">
      <w:pPr>
        <w:pStyle w:val="Proposal"/>
        <w:numPr>
          <w:ilvl w:val="0"/>
          <w:numId w:val="46"/>
        </w:numPr>
        <w:tabs>
          <w:tab w:val="clear" w:pos="1701"/>
        </w:tabs>
        <w:spacing w:before="100" w:beforeAutospacing="1"/>
        <w:ind w:left="1134" w:hanging="1134"/>
        <w:rPr>
          <w:rFonts w:ascii="Times New Roman" w:hAnsi="Times New Roman"/>
          <w:sz w:val="22"/>
          <w:szCs w:val="22"/>
        </w:rPr>
      </w:pPr>
      <w:r w:rsidRPr="00C169EC">
        <w:rPr>
          <w:rFonts w:ascii="Times New Roman" w:hAnsi="Times New Roman"/>
          <w:sz w:val="22"/>
          <w:szCs w:val="22"/>
        </w:rPr>
        <w:t xml:space="preserve">For Rel-19 CSI enhancements on up to 128 CSI-RS ports, </w:t>
      </w:r>
      <w:r w:rsidRPr="00C169EC">
        <w:rPr>
          <w:rFonts w:ascii="Times New Roman" w:eastAsiaTheme="minorEastAsia" w:hAnsi="Times New Roman" w:hint="eastAsia"/>
          <w:i/>
          <w:iCs/>
          <w:sz w:val="22"/>
          <w:szCs w:val="22"/>
        </w:rPr>
        <w:t>K</w:t>
      </w:r>
      <w:r w:rsidRPr="00C169EC">
        <w:rPr>
          <w:rFonts w:ascii="Times New Roman" w:eastAsiaTheme="minorEastAsia" w:hAnsi="Times New Roman" w:hint="eastAsia"/>
          <w:sz w:val="22"/>
          <w:szCs w:val="22"/>
        </w:rPr>
        <w:t xml:space="preserve"> CMRs should be configured within 1 or 2 continuous slots</w:t>
      </w:r>
      <w:r w:rsidRPr="00C169EC">
        <w:rPr>
          <w:rFonts w:ascii="Times New Roman" w:hAnsi="Times New Roman"/>
          <w:sz w:val="22"/>
          <w:szCs w:val="22"/>
        </w:rPr>
        <w:t>.</w:t>
      </w:r>
    </w:p>
    <w:p w14:paraId="36EA3DDF" w14:textId="38CD9AB3" w:rsidR="009C767E" w:rsidRPr="00C169EC" w:rsidRDefault="00662C59" w:rsidP="005D752A">
      <w:pPr>
        <w:pStyle w:val="Proposal"/>
        <w:tabs>
          <w:tab w:val="clear" w:pos="1701"/>
        </w:tabs>
        <w:spacing w:before="100" w:beforeAutospacing="1"/>
        <w:ind w:left="0" w:firstLine="0"/>
        <w:rPr>
          <w:rFonts w:ascii="Times New Roman" w:eastAsiaTheme="minorEastAsia" w:hAnsi="Times New Roman"/>
          <w:b w:val="0"/>
          <w:bCs w:val="0"/>
          <w:sz w:val="22"/>
          <w:szCs w:val="22"/>
        </w:rPr>
      </w:pPr>
      <w:r w:rsidRPr="00C169EC">
        <w:rPr>
          <w:rFonts w:ascii="Times New Roman" w:eastAsiaTheme="minorEastAsia" w:hAnsi="Times New Roman" w:hint="eastAsia"/>
          <w:b w:val="0"/>
          <w:bCs w:val="0"/>
          <w:sz w:val="22"/>
          <w:szCs w:val="22"/>
        </w:rPr>
        <w:t xml:space="preserve">The </w:t>
      </w:r>
      <w:r w:rsidRPr="00C169EC">
        <w:rPr>
          <w:rFonts w:ascii="Times New Roman" w:eastAsiaTheme="minorEastAsia" w:hAnsi="Times New Roman"/>
          <w:b w:val="0"/>
          <w:bCs w:val="0"/>
          <w:sz w:val="22"/>
          <w:szCs w:val="22"/>
        </w:rPr>
        <w:t>third</w:t>
      </w:r>
      <w:r w:rsidRPr="00C169EC">
        <w:rPr>
          <w:rFonts w:ascii="Times New Roman" w:eastAsiaTheme="minorEastAsia" w:hAnsi="Times New Roman" w:hint="eastAsia"/>
          <w:b w:val="0"/>
          <w:bCs w:val="0"/>
          <w:sz w:val="22"/>
          <w:szCs w:val="22"/>
        </w:rPr>
        <w:t xml:space="preserve"> issue is about </w:t>
      </w:r>
      <w:r w:rsidR="005D752A" w:rsidRPr="00C169EC">
        <w:rPr>
          <w:rFonts w:ascii="Times New Roman" w:eastAsiaTheme="minorEastAsia" w:hAnsi="Times New Roman"/>
          <w:b w:val="0"/>
          <w:bCs w:val="0"/>
          <w:sz w:val="22"/>
          <w:szCs w:val="22"/>
        </w:rPr>
        <w:t>interference measurement</w:t>
      </w:r>
      <w:r w:rsidRPr="00C169EC">
        <w:rPr>
          <w:rFonts w:ascii="Times New Roman" w:eastAsiaTheme="minorEastAsia" w:hAnsi="Times New Roman" w:hint="eastAsia"/>
          <w:b w:val="0"/>
          <w:bCs w:val="0"/>
          <w:sz w:val="22"/>
          <w:szCs w:val="22"/>
        </w:rPr>
        <w:t xml:space="preserve"> configuration. </w:t>
      </w:r>
      <w:r w:rsidR="005D752A" w:rsidRPr="00C169EC">
        <w:rPr>
          <w:rFonts w:ascii="Times New Roman" w:eastAsiaTheme="minorEastAsia" w:hAnsi="Times New Roman"/>
          <w:b w:val="0"/>
          <w:bCs w:val="0"/>
          <w:sz w:val="22"/>
          <w:szCs w:val="22"/>
        </w:rPr>
        <w:t xml:space="preserve">In </w:t>
      </w:r>
      <w:r w:rsidR="005D752A" w:rsidRPr="00C169EC">
        <w:rPr>
          <w:rFonts w:ascii="Times New Roman" w:eastAsiaTheme="minorEastAsia" w:hAnsi="Times New Roman" w:hint="eastAsia"/>
          <w:b w:val="0"/>
          <w:bCs w:val="0"/>
          <w:sz w:val="22"/>
          <w:szCs w:val="22"/>
        </w:rPr>
        <w:t>Rel-15</w:t>
      </w:r>
      <w:r w:rsidR="005D752A" w:rsidRPr="00C169EC">
        <w:rPr>
          <w:rFonts w:ascii="Times New Roman" w:eastAsiaTheme="minorEastAsia" w:hAnsi="Times New Roman"/>
          <w:b w:val="0"/>
          <w:bCs w:val="0"/>
          <w:sz w:val="22"/>
          <w:szCs w:val="22"/>
        </w:rPr>
        <w:t xml:space="preserve">, both CSI-IM and NZP CSI-RS </w:t>
      </w:r>
      <w:r w:rsidR="004251E1" w:rsidRPr="00C169EC">
        <w:rPr>
          <w:rFonts w:ascii="Times New Roman" w:eastAsiaTheme="minorEastAsia" w:hAnsi="Times New Roman" w:hint="eastAsia"/>
          <w:b w:val="0"/>
          <w:bCs w:val="0"/>
          <w:sz w:val="22"/>
          <w:szCs w:val="22"/>
        </w:rPr>
        <w:t xml:space="preserve">for IM </w:t>
      </w:r>
      <w:r w:rsidR="005D752A" w:rsidRPr="00C169EC">
        <w:rPr>
          <w:rFonts w:ascii="Times New Roman" w:eastAsiaTheme="minorEastAsia" w:hAnsi="Times New Roman"/>
          <w:b w:val="0"/>
          <w:bCs w:val="0"/>
          <w:sz w:val="22"/>
          <w:szCs w:val="22"/>
        </w:rPr>
        <w:t>can be configured for</w:t>
      </w:r>
      <w:r w:rsidR="005D752A" w:rsidRPr="00C169EC">
        <w:rPr>
          <w:rFonts w:ascii="Times New Roman" w:eastAsiaTheme="minorEastAsia" w:hAnsi="Times New Roman" w:hint="eastAsia"/>
          <w:b w:val="0"/>
          <w:bCs w:val="0"/>
          <w:sz w:val="22"/>
          <w:szCs w:val="22"/>
        </w:rPr>
        <w:t xml:space="preserve"> </w:t>
      </w:r>
      <w:r w:rsidR="005D752A" w:rsidRPr="00C169EC">
        <w:rPr>
          <w:rFonts w:ascii="Times New Roman" w:eastAsiaTheme="minorEastAsia" w:hAnsi="Times New Roman"/>
          <w:b w:val="0"/>
          <w:bCs w:val="0"/>
          <w:sz w:val="22"/>
          <w:szCs w:val="22"/>
        </w:rPr>
        <w:t xml:space="preserve">interference measurement. For interference measurement based </w:t>
      </w:r>
      <w:r w:rsidR="00737E70" w:rsidRPr="00C169EC">
        <w:rPr>
          <w:rFonts w:ascii="Times New Roman" w:eastAsiaTheme="minorEastAsia" w:hAnsi="Times New Roman" w:hint="eastAsia"/>
          <w:b w:val="0"/>
          <w:bCs w:val="0"/>
          <w:sz w:val="22"/>
          <w:szCs w:val="22"/>
        </w:rPr>
        <w:t xml:space="preserve">on </w:t>
      </w:r>
      <w:r w:rsidR="005D752A" w:rsidRPr="00C169EC">
        <w:rPr>
          <w:rFonts w:ascii="Times New Roman" w:eastAsiaTheme="minorEastAsia" w:hAnsi="Times New Roman"/>
          <w:b w:val="0"/>
          <w:bCs w:val="0"/>
          <w:sz w:val="22"/>
          <w:szCs w:val="22"/>
        </w:rPr>
        <w:t xml:space="preserve">CSI-IM resources, UE can calculate the assumed inter-cell interference; For interference measurement based </w:t>
      </w:r>
      <w:r w:rsidR="008C2A09" w:rsidRPr="00C169EC">
        <w:rPr>
          <w:rFonts w:ascii="Times New Roman" w:eastAsiaTheme="minorEastAsia" w:hAnsi="Times New Roman" w:hint="eastAsia"/>
          <w:b w:val="0"/>
          <w:bCs w:val="0"/>
          <w:sz w:val="22"/>
          <w:szCs w:val="22"/>
        </w:rPr>
        <w:t xml:space="preserve">on </w:t>
      </w:r>
      <w:r w:rsidR="005D752A" w:rsidRPr="00C169EC">
        <w:rPr>
          <w:rFonts w:ascii="Times New Roman" w:eastAsiaTheme="minorEastAsia" w:hAnsi="Times New Roman"/>
          <w:b w:val="0"/>
          <w:bCs w:val="0"/>
          <w:sz w:val="22"/>
          <w:szCs w:val="22"/>
        </w:rPr>
        <w:t xml:space="preserve">NZP CSI-RS resources, UE can calculate the assumed inter-UE interference for MU-MIMO. </w:t>
      </w:r>
      <w:r w:rsidR="008C2A09" w:rsidRPr="00C169EC">
        <w:rPr>
          <w:rFonts w:ascii="Times New Roman" w:eastAsiaTheme="minorEastAsia" w:hAnsi="Times New Roman" w:hint="eastAsia"/>
          <w:b w:val="0"/>
          <w:bCs w:val="0"/>
          <w:sz w:val="22"/>
          <w:szCs w:val="22"/>
        </w:rPr>
        <w:t>Either</w:t>
      </w:r>
      <w:r w:rsidR="008C2A09" w:rsidRPr="00C169EC">
        <w:rPr>
          <w:rFonts w:ascii="Times New Roman" w:eastAsiaTheme="minorEastAsia" w:hAnsi="Times New Roman"/>
          <w:b w:val="0"/>
          <w:bCs w:val="0"/>
          <w:sz w:val="22"/>
          <w:szCs w:val="22"/>
        </w:rPr>
        <w:t xml:space="preserve"> </w:t>
      </w:r>
      <w:r w:rsidR="005D752A" w:rsidRPr="00C169EC">
        <w:rPr>
          <w:rFonts w:ascii="Times New Roman" w:eastAsiaTheme="minorEastAsia" w:hAnsi="Times New Roman"/>
          <w:b w:val="0"/>
          <w:bCs w:val="0"/>
          <w:sz w:val="22"/>
          <w:szCs w:val="22"/>
        </w:rPr>
        <w:t xml:space="preserve">CSI-IM </w:t>
      </w:r>
      <w:r w:rsidR="008C2A09" w:rsidRPr="00C169EC">
        <w:rPr>
          <w:rFonts w:ascii="Times New Roman" w:eastAsiaTheme="minorEastAsia" w:hAnsi="Times New Roman" w:hint="eastAsia"/>
          <w:b w:val="0"/>
          <w:bCs w:val="0"/>
          <w:sz w:val="22"/>
          <w:szCs w:val="22"/>
        </w:rPr>
        <w:t>or</w:t>
      </w:r>
      <w:r w:rsidR="008C2A09" w:rsidRPr="00C169EC">
        <w:rPr>
          <w:rFonts w:ascii="Times New Roman" w:eastAsiaTheme="minorEastAsia" w:hAnsi="Times New Roman"/>
          <w:b w:val="0"/>
          <w:bCs w:val="0"/>
          <w:sz w:val="22"/>
          <w:szCs w:val="22"/>
        </w:rPr>
        <w:t xml:space="preserve"> </w:t>
      </w:r>
      <w:r w:rsidR="005D752A" w:rsidRPr="00C169EC">
        <w:rPr>
          <w:rFonts w:ascii="Times New Roman" w:eastAsiaTheme="minorEastAsia" w:hAnsi="Times New Roman"/>
          <w:b w:val="0"/>
          <w:bCs w:val="0"/>
          <w:sz w:val="22"/>
          <w:szCs w:val="22"/>
        </w:rPr>
        <w:t xml:space="preserve">NZP CSI-RS can </w:t>
      </w:r>
      <w:r w:rsidR="008C2A09" w:rsidRPr="00C169EC">
        <w:rPr>
          <w:rFonts w:ascii="Times New Roman" w:eastAsiaTheme="minorEastAsia" w:hAnsi="Times New Roman" w:hint="eastAsia"/>
          <w:b w:val="0"/>
          <w:bCs w:val="0"/>
          <w:sz w:val="22"/>
          <w:szCs w:val="22"/>
        </w:rPr>
        <w:t>have a</w:t>
      </w:r>
      <w:r w:rsidR="008C2A09" w:rsidRPr="00C169EC">
        <w:rPr>
          <w:rFonts w:ascii="Times New Roman" w:eastAsiaTheme="minorEastAsia" w:hAnsi="Times New Roman"/>
          <w:b w:val="0"/>
          <w:bCs w:val="0"/>
          <w:sz w:val="22"/>
          <w:szCs w:val="22"/>
        </w:rPr>
        <w:t xml:space="preserve"> </w:t>
      </w:r>
      <w:r w:rsidR="005D752A" w:rsidRPr="00C169EC">
        <w:rPr>
          <w:rFonts w:ascii="Times New Roman" w:eastAsiaTheme="minorEastAsia" w:hAnsi="Times New Roman"/>
          <w:b w:val="0"/>
          <w:bCs w:val="0"/>
          <w:sz w:val="22"/>
          <w:szCs w:val="22"/>
        </w:rPr>
        <w:t xml:space="preserve">one-one mapping to one CMR (CSI-RS for channel measurement). If NZP CSI-RS for IM is configured, only one associated CMR can be configured. </w:t>
      </w:r>
      <w:r w:rsidRPr="00C169EC">
        <w:rPr>
          <w:rFonts w:ascii="Times New Roman" w:eastAsiaTheme="minorEastAsia" w:hAnsi="Times New Roman" w:hint="eastAsia"/>
          <w:b w:val="0"/>
          <w:bCs w:val="0"/>
          <w:sz w:val="22"/>
          <w:szCs w:val="22"/>
        </w:rPr>
        <w:t xml:space="preserve">In Rel-18 CJT, </w:t>
      </w:r>
      <w:bookmarkStart w:id="2" w:name="_Hlk162962767"/>
      <w:r w:rsidR="0079219A" w:rsidRPr="00C169EC">
        <w:rPr>
          <w:rFonts w:ascii="Times New Roman" w:eastAsiaTheme="minorEastAsia" w:hAnsi="Times New Roman"/>
          <w:b w:val="0"/>
          <w:bCs w:val="0"/>
          <w:sz w:val="22"/>
          <w:szCs w:val="22"/>
        </w:rPr>
        <w:t xml:space="preserve">only one NZP CSI-RS resource for interference measurement or only one CSI-IM resource can be configured irrespective of the </w:t>
      </w:r>
      <w:r w:rsidR="0079219A" w:rsidRPr="00C169EC">
        <w:rPr>
          <w:rFonts w:ascii="Times New Roman" w:eastAsiaTheme="minorEastAsia" w:hAnsi="Times New Roman" w:hint="eastAsia"/>
          <w:b w:val="0"/>
          <w:bCs w:val="0"/>
          <w:sz w:val="22"/>
          <w:szCs w:val="22"/>
        </w:rPr>
        <w:t>number of CMR</w:t>
      </w:r>
      <w:r w:rsidR="008A5217" w:rsidRPr="00C169EC">
        <w:rPr>
          <w:rFonts w:ascii="Times New Roman" w:eastAsiaTheme="minorEastAsia" w:hAnsi="Times New Roman" w:hint="eastAsia"/>
          <w:b w:val="0"/>
          <w:bCs w:val="0"/>
          <w:sz w:val="22"/>
          <w:szCs w:val="22"/>
        </w:rPr>
        <w:t>s</w:t>
      </w:r>
      <w:r w:rsidR="0079219A" w:rsidRPr="00C169EC">
        <w:rPr>
          <w:rFonts w:ascii="Times New Roman" w:eastAsiaTheme="minorEastAsia" w:hAnsi="Times New Roman" w:hint="eastAsia"/>
          <w:b w:val="0"/>
          <w:bCs w:val="0"/>
          <w:sz w:val="22"/>
          <w:szCs w:val="22"/>
        </w:rPr>
        <w:t xml:space="preserve"> and </w:t>
      </w:r>
      <w:r w:rsidR="0079219A" w:rsidRPr="00C169EC">
        <w:rPr>
          <w:rFonts w:ascii="Times New Roman" w:eastAsiaTheme="minorEastAsia" w:hAnsi="Times New Roman"/>
          <w:b w:val="0"/>
          <w:bCs w:val="0"/>
          <w:sz w:val="22"/>
          <w:szCs w:val="22"/>
        </w:rPr>
        <w:t>N</w:t>
      </w:r>
      <w:r w:rsidR="0079219A" w:rsidRPr="00C169EC">
        <w:rPr>
          <w:rFonts w:ascii="Times New Roman" w:eastAsiaTheme="minorEastAsia" w:hAnsi="Times New Roman"/>
          <w:b w:val="0"/>
          <w:bCs w:val="0"/>
          <w:sz w:val="22"/>
          <w:szCs w:val="22"/>
          <w:vertAlign w:val="subscript"/>
        </w:rPr>
        <w:t>TRP</w:t>
      </w:r>
      <w:r w:rsidR="0079219A" w:rsidRPr="00C169EC">
        <w:rPr>
          <w:rFonts w:ascii="Times New Roman" w:eastAsiaTheme="minorEastAsia" w:hAnsi="Times New Roman" w:hint="eastAsia"/>
          <w:b w:val="0"/>
          <w:bCs w:val="0"/>
          <w:sz w:val="22"/>
          <w:szCs w:val="22"/>
        </w:rPr>
        <w:t xml:space="preserve">. </w:t>
      </w:r>
      <w:bookmarkEnd w:id="2"/>
    </w:p>
    <w:p w14:paraId="63BB9FBD" w14:textId="77777777" w:rsidR="009C767E" w:rsidRPr="00C169EC" w:rsidRDefault="009C767E" w:rsidP="005D752A">
      <w:pPr>
        <w:pStyle w:val="Proposal"/>
        <w:tabs>
          <w:tab w:val="clear" w:pos="1701"/>
        </w:tabs>
        <w:spacing w:before="100" w:beforeAutospacing="1"/>
        <w:ind w:left="0" w:firstLine="0"/>
        <w:rPr>
          <w:rFonts w:ascii="Times New Roman" w:eastAsiaTheme="minorEastAsia" w:hAnsi="Times New Roman"/>
          <w:b w:val="0"/>
          <w:bCs w:val="0"/>
          <w:sz w:val="22"/>
          <w:szCs w:val="22"/>
        </w:rPr>
      </w:pPr>
      <w:r w:rsidRPr="00C169EC">
        <w:rPr>
          <w:rFonts w:ascii="Times New Roman" w:eastAsiaTheme="minorEastAsia" w:hAnsi="Times New Roman" w:hint="eastAsia"/>
          <w:b w:val="0"/>
          <w:bCs w:val="0"/>
          <w:sz w:val="22"/>
          <w:szCs w:val="22"/>
        </w:rPr>
        <w:t>For CSI-IM configuration, the following two alternatives can be considered.</w:t>
      </w:r>
    </w:p>
    <w:p w14:paraId="207956B2" w14:textId="75082A98" w:rsidR="009C767E" w:rsidRPr="00C169EC" w:rsidRDefault="009C767E">
      <w:pPr>
        <w:pStyle w:val="aff0"/>
        <w:numPr>
          <w:ilvl w:val="0"/>
          <w:numId w:val="44"/>
        </w:numPr>
        <w:tabs>
          <w:tab w:val="left" w:pos="720"/>
        </w:tabs>
        <w:spacing w:before="120"/>
        <w:jc w:val="both"/>
        <w:rPr>
          <w:rFonts w:ascii="Times New Roman" w:eastAsia="Times New Roman" w:hAnsi="Times New Roman"/>
        </w:rPr>
      </w:pPr>
      <w:r w:rsidRPr="00C169EC">
        <w:rPr>
          <w:rFonts w:ascii="Times New Roman" w:eastAsia="Times New Roman" w:hAnsi="Times New Roman"/>
        </w:rPr>
        <w:t xml:space="preserve">Alt </w:t>
      </w:r>
      <w:r w:rsidRPr="00C169EC">
        <w:rPr>
          <w:rFonts w:ascii="Times New Roman" w:eastAsiaTheme="minorEastAsia" w:hAnsi="Times New Roman" w:hint="eastAsia"/>
          <w:lang w:eastAsia="zh-CN"/>
        </w:rPr>
        <w:t>1</w:t>
      </w:r>
      <w:r w:rsidRPr="00C169EC">
        <w:rPr>
          <w:rFonts w:ascii="Times New Roman" w:eastAsia="Times New Roman" w:hAnsi="Times New Roman"/>
        </w:rPr>
        <w:t>:</w:t>
      </w:r>
      <w:r w:rsidRPr="00C169EC">
        <w:rPr>
          <w:rFonts w:ascii="Times New Roman" w:eastAsia="Times New Roman" w:hAnsi="Times New Roman" w:hint="eastAsia"/>
        </w:rPr>
        <w:t xml:space="preserve"> </w:t>
      </w:r>
      <w:r w:rsidR="00467D37" w:rsidRPr="00C169EC">
        <w:rPr>
          <w:rFonts w:ascii="Times New Roman" w:eastAsiaTheme="minorEastAsia" w:hAnsi="Times New Roman"/>
          <w:lang w:eastAsia="zh-CN"/>
        </w:rPr>
        <w:t>Respectively</w:t>
      </w:r>
      <w:r w:rsidR="00467D37" w:rsidRPr="00C169EC">
        <w:rPr>
          <w:rFonts w:ascii="Times New Roman" w:eastAsiaTheme="minorEastAsia" w:hAnsi="Times New Roman" w:hint="eastAsia"/>
          <w:lang w:eastAsia="zh-CN"/>
        </w:rPr>
        <w:t xml:space="preserve">, K CSI-IMs in one CSI-IM set, and </w:t>
      </w:r>
      <w:r w:rsidR="00467D37" w:rsidRPr="00C169EC">
        <w:rPr>
          <w:rFonts w:ascii="Times New Roman" w:eastAsiaTheme="minorEastAsia" w:hAnsi="Times New Roman"/>
        </w:rPr>
        <w:t>one-one mapping to one CMR</w:t>
      </w:r>
      <w:r w:rsidR="00467D37" w:rsidRPr="00C169EC">
        <w:rPr>
          <w:rFonts w:ascii="Times New Roman" w:eastAsiaTheme="minorEastAsia" w:hAnsi="Times New Roman" w:hint="eastAsia"/>
          <w:lang w:eastAsia="zh-CN"/>
        </w:rPr>
        <w:t xml:space="preserve">. </w:t>
      </w:r>
      <w:r w:rsidR="00467D37" w:rsidRPr="00C169EC">
        <w:rPr>
          <w:rFonts w:ascii="Times New Roman" w:eastAsia="Times New Roman" w:hAnsi="Times New Roman"/>
        </w:rPr>
        <w:t xml:space="preserve"> </w:t>
      </w:r>
    </w:p>
    <w:p w14:paraId="0792A017" w14:textId="11D2EC7B" w:rsidR="00467D37" w:rsidRPr="00C169EC" w:rsidRDefault="00467D37">
      <w:pPr>
        <w:pStyle w:val="aff0"/>
        <w:numPr>
          <w:ilvl w:val="0"/>
          <w:numId w:val="44"/>
        </w:numPr>
        <w:tabs>
          <w:tab w:val="left" w:pos="720"/>
        </w:tabs>
        <w:spacing w:before="120"/>
        <w:jc w:val="both"/>
        <w:rPr>
          <w:rFonts w:ascii="Times New Roman" w:eastAsia="Times New Roman" w:hAnsi="Times New Roman"/>
        </w:rPr>
      </w:pPr>
      <w:r w:rsidRPr="00C169EC">
        <w:rPr>
          <w:rFonts w:ascii="Times New Roman" w:eastAsia="Times New Roman" w:hAnsi="Times New Roman"/>
        </w:rPr>
        <w:t xml:space="preserve">Alt </w:t>
      </w:r>
      <w:r w:rsidRPr="00C169EC">
        <w:rPr>
          <w:rFonts w:ascii="Times New Roman" w:eastAsiaTheme="minorEastAsia" w:hAnsi="Times New Roman" w:hint="eastAsia"/>
          <w:lang w:eastAsia="zh-CN"/>
        </w:rPr>
        <w:t>2</w:t>
      </w:r>
      <w:r w:rsidRPr="00C169EC">
        <w:rPr>
          <w:rFonts w:ascii="Times New Roman" w:eastAsia="Times New Roman" w:hAnsi="Times New Roman"/>
        </w:rPr>
        <w:t>:</w:t>
      </w:r>
      <w:r w:rsidRPr="00C169EC">
        <w:rPr>
          <w:rFonts w:ascii="Times New Roman" w:eastAsia="Times New Roman" w:hAnsi="Times New Roman" w:hint="eastAsia"/>
        </w:rPr>
        <w:t xml:space="preserve"> </w:t>
      </w:r>
      <w:r w:rsidRPr="00C169EC">
        <w:rPr>
          <w:rFonts w:ascii="Times New Roman" w:eastAsiaTheme="minorEastAsia" w:hAnsi="Times New Roman"/>
          <w:lang w:eastAsia="zh-CN"/>
        </w:rPr>
        <w:t>Respectively</w:t>
      </w:r>
      <w:r w:rsidRPr="00C169EC">
        <w:rPr>
          <w:rFonts w:ascii="Times New Roman" w:eastAsiaTheme="minorEastAsia" w:hAnsi="Times New Roman" w:hint="eastAsia"/>
          <w:lang w:eastAsia="zh-CN"/>
        </w:rPr>
        <w:t>, only one CSI-IM in one CSI-IM set, and associated with</w:t>
      </w:r>
      <w:r w:rsidRPr="00C169EC">
        <w:rPr>
          <w:rFonts w:ascii="Times New Roman" w:eastAsiaTheme="minorEastAsia" w:hAnsi="Times New Roman"/>
        </w:rPr>
        <w:t xml:space="preserve"> </w:t>
      </w:r>
      <w:r w:rsidRPr="00C169EC">
        <w:rPr>
          <w:rFonts w:ascii="Times New Roman" w:eastAsiaTheme="minorEastAsia" w:hAnsi="Times New Roman" w:hint="eastAsia"/>
          <w:lang w:eastAsia="zh-CN"/>
        </w:rPr>
        <w:t xml:space="preserve">K </w:t>
      </w:r>
      <w:r w:rsidRPr="00C169EC">
        <w:rPr>
          <w:rFonts w:ascii="Times New Roman" w:eastAsiaTheme="minorEastAsia" w:hAnsi="Times New Roman"/>
        </w:rPr>
        <w:t>CMR</w:t>
      </w:r>
      <w:r w:rsidRPr="00C169EC">
        <w:rPr>
          <w:rFonts w:ascii="Times New Roman" w:eastAsiaTheme="minorEastAsia" w:hAnsi="Times New Roman" w:hint="eastAsia"/>
          <w:lang w:eastAsia="zh-CN"/>
        </w:rPr>
        <w:t>s.</w:t>
      </w:r>
    </w:p>
    <w:p w14:paraId="6A52AD3D" w14:textId="6622858F" w:rsidR="001C12C0" w:rsidRPr="00A11B27" w:rsidRDefault="001C12C0" w:rsidP="005D752A">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11B27">
        <w:rPr>
          <w:rFonts w:ascii="Times New Roman" w:eastAsiaTheme="minorEastAsia" w:hAnsi="Times New Roman" w:hint="eastAsia"/>
          <w:b w:val="0"/>
          <w:bCs w:val="0"/>
          <w:sz w:val="22"/>
          <w:szCs w:val="22"/>
          <w:lang w:val="en-US"/>
        </w:rPr>
        <w:t xml:space="preserve">For </w:t>
      </w:r>
      <w:r w:rsidR="00467D37" w:rsidRPr="00A11B27">
        <w:rPr>
          <w:rFonts w:ascii="Times New Roman" w:eastAsiaTheme="minorEastAsia" w:hAnsi="Times New Roman" w:hint="eastAsia"/>
          <w:b w:val="0"/>
          <w:bCs w:val="0"/>
          <w:sz w:val="22"/>
          <w:szCs w:val="22"/>
          <w:lang w:val="en-US"/>
        </w:rPr>
        <w:t>Alt 1</w:t>
      </w:r>
      <w:r w:rsidRPr="00A11B27">
        <w:rPr>
          <w:rFonts w:ascii="Times New Roman" w:eastAsiaTheme="minorEastAsia" w:hAnsi="Times New Roman" w:hint="eastAsia"/>
          <w:b w:val="0"/>
          <w:bCs w:val="0"/>
          <w:sz w:val="22"/>
          <w:szCs w:val="22"/>
          <w:lang w:val="en-US"/>
        </w:rPr>
        <w:t>,</w:t>
      </w:r>
      <w:r w:rsidR="00467D37" w:rsidRPr="00A11B27">
        <w:rPr>
          <w:rFonts w:ascii="Times New Roman" w:eastAsiaTheme="minorEastAsia" w:hAnsi="Times New Roman" w:hint="eastAsia"/>
          <w:b w:val="0"/>
          <w:bCs w:val="0"/>
          <w:sz w:val="22"/>
          <w:szCs w:val="22"/>
          <w:lang w:val="en-US"/>
        </w:rPr>
        <w:t xml:space="preserve"> </w:t>
      </w:r>
      <w:r w:rsidRPr="00A11B27">
        <w:rPr>
          <w:rFonts w:ascii="Times New Roman" w:eastAsiaTheme="minorEastAsia" w:hAnsi="Times New Roman"/>
          <w:b w:val="0"/>
          <w:bCs w:val="0"/>
          <w:sz w:val="22"/>
          <w:szCs w:val="22"/>
        </w:rPr>
        <w:t xml:space="preserve">one-one mapping </w:t>
      </w:r>
      <w:r w:rsidRPr="00A11B27">
        <w:rPr>
          <w:rFonts w:ascii="Times New Roman" w:eastAsiaTheme="minorEastAsia" w:hAnsi="Times New Roman" w:hint="eastAsia"/>
          <w:b w:val="0"/>
          <w:bCs w:val="0"/>
          <w:sz w:val="22"/>
          <w:szCs w:val="22"/>
        </w:rPr>
        <w:t xml:space="preserve">of CSI-IM and </w:t>
      </w:r>
      <w:r w:rsidRPr="00A11B27">
        <w:rPr>
          <w:rFonts w:ascii="Times New Roman" w:eastAsiaTheme="minorEastAsia" w:hAnsi="Times New Roman"/>
          <w:b w:val="0"/>
          <w:bCs w:val="0"/>
          <w:sz w:val="22"/>
          <w:szCs w:val="22"/>
        </w:rPr>
        <w:t>CMR</w:t>
      </w:r>
      <w:r w:rsidRPr="00A11B27">
        <w:rPr>
          <w:rFonts w:ascii="Times New Roman" w:eastAsiaTheme="minorEastAsia" w:hAnsi="Times New Roman" w:hint="eastAsia"/>
          <w:b w:val="0"/>
          <w:bCs w:val="0"/>
          <w:sz w:val="22"/>
          <w:szCs w:val="22"/>
        </w:rPr>
        <w:t xml:space="preserve"> is specified </w:t>
      </w:r>
      <w:r w:rsidR="004B0D69" w:rsidRPr="00A11B27">
        <w:rPr>
          <w:rFonts w:ascii="Times New Roman" w:eastAsiaTheme="minorEastAsia" w:hAnsi="Times New Roman" w:hint="eastAsia"/>
          <w:b w:val="0"/>
          <w:bCs w:val="0"/>
          <w:sz w:val="22"/>
          <w:szCs w:val="22"/>
        </w:rPr>
        <w:t xml:space="preserve">as </w:t>
      </w:r>
      <w:r w:rsidRPr="00A11B27">
        <w:rPr>
          <w:rFonts w:ascii="Times New Roman" w:eastAsiaTheme="minorEastAsia" w:hAnsi="Times New Roman" w:hint="eastAsia"/>
          <w:b w:val="0"/>
          <w:bCs w:val="0"/>
          <w:sz w:val="22"/>
          <w:szCs w:val="22"/>
        </w:rPr>
        <w:t>in the current</w:t>
      </w:r>
      <w:r w:rsidR="009E7B3D" w:rsidRPr="00A11B27">
        <w:rPr>
          <w:rFonts w:ascii="Times New Roman" w:eastAsiaTheme="minorEastAsia" w:hAnsi="Times New Roman" w:hint="eastAsia"/>
          <w:b w:val="0"/>
          <w:bCs w:val="0"/>
          <w:sz w:val="22"/>
          <w:szCs w:val="22"/>
        </w:rPr>
        <w:t xml:space="preserve"> standard</w:t>
      </w:r>
      <w:r w:rsidRPr="00A11B27">
        <w:rPr>
          <w:rFonts w:ascii="Times New Roman" w:eastAsiaTheme="minorEastAsia" w:hAnsi="Times New Roman" w:hint="eastAsia"/>
          <w:b w:val="0"/>
          <w:bCs w:val="0"/>
          <w:sz w:val="22"/>
          <w:szCs w:val="22"/>
        </w:rPr>
        <w:t xml:space="preserve">. </w:t>
      </w:r>
      <w:r w:rsidR="0006521E" w:rsidRPr="00A11B27">
        <w:rPr>
          <w:rFonts w:ascii="Times New Roman" w:eastAsiaTheme="minorEastAsia" w:hAnsi="Times New Roman" w:hint="eastAsia"/>
          <w:b w:val="0"/>
          <w:bCs w:val="0"/>
          <w:sz w:val="22"/>
          <w:szCs w:val="22"/>
        </w:rPr>
        <w:t>For Alt 2, one CSI-IM is associated with K CMRs as in Rel-18 CJT. For the case of up to 128 CSI-RS ports, it is more like</w:t>
      </w:r>
      <w:r w:rsidR="00495D9B" w:rsidRPr="00A11B27">
        <w:rPr>
          <w:rFonts w:ascii="Times New Roman" w:eastAsiaTheme="minorEastAsia" w:hAnsi="Times New Roman" w:hint="eastAsia"/>
          <w:b w:val="0"/>
          <w:bCs w:val="0"/>
          <w:sz w:val="22"/>
          <w:szCs w:val="22"/>
        </w:rPr>
        <w:t xml:space="preserve"> Rel-18 CJT, </w:t>
      </w:r>
      <w:r w:rsidR="0006521E" w:rsidRPr="00A11B27">
        <w:rPr>
          <w:rFonts w:ascii="Times New Roman" w:eastAsiaTheme="minorEastAsia" w:hAnsi="Times New Roman" w:hint="eastAsia"/>
          <w:b w:val="0"/>
          <w:bCs w:val="0"/>
          <w:sz w:val="22"/>
          <w:szCs w:val="22"/>
        </w:rPr>
        <w:t xml:space="preserve">where </w:t>
      </w:r>
      <w:r w:rsidR="00495D9B" w:rsidRPr="00A11B27">
        <w:rPr>
          <w:rFonts w:ascii="Times New Roman" w:eastAsiaTheme="minorEastAsia" w:hAnsi="Times New Roman" w:hint="eastAsia"/>
          <w:b w:val="0"/>
          <w:bCs w:val="0"/>
          <w:sz w:val="22"/>
          <w:szCs w:val="22"/>
        </w:rPr>
        <w:t xml:space="preserve">one PMI and one CQI </w:t>
      </w:r>
      <w:r w:rsidR="0006521E" w:rsidRPr="00A11B27">
        <w:rPr>
          <w:rFonts w:ascii="Times New Roman" w:eastAsiaTheme="minorEastAsia" w:hAnsi="Times New Roman" w:hint="eastAsia"/>
          <w:b w:val="0"/>
          <w:bCs w:val="0"/>
          <w:sz w:val="22"/>
          <w:szCs w:val="22"/>
        </w:rPr>
        <w:t xml:space="preserve">will </w:t>
      </w:r>
      <w:r w:rsidR="00495D9B" w:rsidRPr="00A11B27">
        <w:rPr>
          <w:rFonts w:ascii="Times New Roman" w:eastAsiaTheme="minorEastAsia" w:hAnsi="Times New Roman" w:hint="eastAsia"/>
          <w:b w:val="0"/>
          <w:bCs w:val="0"/>
          <w:sz w:val="22"/>
          <w:szCs w:val="22"/>
        </w:rPr>
        <w:t xml:space="preserve">be reported </w:t>
      </w:r>
      <w:r w:rsidR="0006521E" w:rsidRPr="00A11B27">
        <w:rPr>
          <w:rFonts w:ascii="Times New Roman" w:eastAsiaTheme="minorEastAsia" w:hAnsi="Times New Roman" w:hint="eastAsia"/>
          <w:b w:val="0"/>
          <w:bCs w:val="0"/>
          <w:sz w:val="22"/>
          <w:szCs w:val="22"/>
        </w:rPr>
        <w:t xml:space="preserve">based on </w:t>
      </w:r>
      <w:r w:rsidR="00495D9B" w:rsidRPr="00A11B27">
        <w:rPr>
          <w:rFonts w:ascii="Times New Roman" w:eastAsiaTheme="minorEastAsia" w:hAnsi="Times New Roman" w:hint="eastAsia"/>
          <w:b w:val="0"/>
          <w:bCs w:val="0"/>
          <w:sz w:val="22"/>
          <w:szCs w:val="22"/>
        </w:rPr>
        <w:t xml:space="preserve">K CMRs, </w:t>
      </w:r>
      <w:r w:rsidR="00495D9B" w:rsidRPr="00A11B27">
        <w:rPr>
          <w:rFonts w:ascii="Times New Roman" w:eastAsiaTheme="minorEastAsia" w:hAnsi="Times New Roman"/>
          <w:b w:val="0"/>
          <w:bCs w:val="0"/>
          <w:sz w:val="22"/>
          <w:szCs w:val="22"/>
        </w:rPr>
        <w:t>and</w:t>
      </w:r>
      <w:r w:rsidR="00495D9B" w:rsidRPr="00A11B27">
        <w:rPr>
          <w:rFonts w:ascii="Times New Roman" w:eastAsiaTheme="minorEastAsia" w:hAnsi="Times New Roman" w:hint="eastAsia"/>
          <w:b w:val="0"/>
          <w:bCs w:val="0"/>
          <w:sz w:val="22"/>
          <w:szCs w:val="22"/>
        </w:rPr>
        <w:t xml:space="preserve"> one SINR </w:t>
      </w:r>
      <w:r w:rsidR="0006521E" w:rsidRPr="00A11B27">
        <w:rPr>
          <w:rFonts w:ascii="Times New Roman" w:eastAsiaTheme="minorEastAsia" w:hAnsi="Times New Roman" w:hint="eastAsia"/>
          <w:b w:val="0"/>
          <w:bCs w:val="0"/>
          <w:sz w:val="22"/>
          <w:szCs w:val="22"/>
        </w:rPr>
        <w:t xml:space="preserve">will </w:t>
      </w:r>
      <w:r w:rsidR="00495D9B" w:rsidRPr="00A11B27">
        <w:rPr>
          <w:rFonts w:ascii="Times New Roman" w:eastAsiaTheme="minorEastAsia" w:hAnsi="Times New Roman" w:hint="eastAsia"/>
          <w:b w:val="0"/>
          <w:bCs w:val="0"/>
          <w:sz w:val="22"/>
          <w:szCs w:val="22"/>
        </w:rPr>
        <w:t xml:space="preserve">be calculated. Therefore, Alt 2 is </w:t>
      </w:r>
      <w:r w:rsidR="00495D9B" w:rsidRPr="00A11B27">
        <w:rPr>
          <w:rFonts w:ascii="Times New Roman" w:eastAsiaTheme="minorEastAsia" w:hAnsi="Times New Roman"/>
          <w:b w:val="0"/>
          <w:bCs w:val="0"/>
          <w:sz w:val="22"/>
          <w:szCs w:val="22"/>
        </w:rPr>
        <w:t>preferred</w:t>
      </w:r>
      <w:r w:rsidR="00495D9B" w:rsidRPr="00A11B27">
        <w:rPr>
          <w:rFonts w:ascii="Times New Roman" w:eastAsiaTheme="minorEastAsia" w:hAnsi="Times New Roman" w:hint="eastAsia"/>
          <w:b w:val="0"/>
          <w:bCs w:val="0"/>
          <w:sz w:val="22"/>
          <w:szCs w:val="22"/>
        </w:rPr>
        <w:t xml:space="preserve"> to report one PMI and CQI</w:t>
      </w:r>
      <w:r w:rsidR="000C04BC" w:rsidRPr="00A11B27">
        <w:rPr>
          <w:rFonts w:ascii="Times New Roman" w:eastAsiaTheme="minorEastAsia" w:hAnsi="Times New Roman" w:hint="eastAsia"/>
          <w:b w:val="0"/>
          <w:bCs w:val="0"/>
          <w:sz w:val="22"/>
          <w:szCs w:val="22"/>
        </w:rPr>
        <w:t xml:space="preserve"> based multiple CMRs</w:t>
      </w:r>
      <w:r w:rsidR="00495D9B" w:rsidRPr="00A11B27">
        <w:rPr>
          <w:rFonts w:ascii="Times New Roman" w:eastAsiaTheme="minorEastAsia" w:hAnsi="Times New Roman" w:hint="eastAsia"/>
          <w:b w:val="0"/>
          <w:bCs w:val="0"/>
          <w:sz w:val="22"/>
          <w:szCs w:val="22"/>
        </w:rPr>
        <w:t>.</w:t>
      </w:r>
    </w:p>
    <w:p w14:paraId="01940A9B" w14:textId="512C685E" w:rsidR="00495D9B" w:rsidRPr="00A11B27" w:rsidRDefault="00495D9B" w:rsidP="00495D9B">
      <w:pPr>
        <w:pStyle w:val="Proposal"/>
        <w:numPr>
          <w:ilvl w:val="0"/>
          <w:numId w:val="46"/>
        </w:numPr>
        <w:tabs>
          <w:tab w:val="clear" w:pos="1701"/>
        </w:tabs>
        <w:spacing w:before="100" w:beforeAutospacing="1"/>
        <w:ind w:left="1134" w:hanging="1134"/>
        <w:rPr>
          <w:rFonts w:ascii="Times New Roman" w:hAnsi="Times New Roman"/>
          <w:sz w:val="22"/>
          <w:szCs w:val="22"/>
        </w:rPr>
      </w:pPr>
      <w:r w:rsidRPr="00A11B27">
        <w:rPr>
          <w:rFonts w:ascii="Times New Roman" w:eastAsiaTheme="minorEastAsia" w:hAnsi="Times New Roman" w:hint="eastAsia"/>
          <w:sz w:val="22"/>
          <w:szCs w:val="22"/>
        </w:rPr>
        <w:t>Regarding</w:t>
      </w:r>
      <w:r w:rsidRPr="00A11B27">
        <w:rPr>
          <w:rFonts w:ascii="Times New Roman" w:hAnsi="Times New Roman"/>
          <w:sz w:val="22"/>
          <w:szCs w:val="22"/>
        </w:rPr>
        <w:t xml:space="preserve"> </w:t>
      </w:r>
      <w:r w:rsidRPr="00A11B27">
        <w:rPr>
          <w:rFonts w:ascii="Times New Roman" w:eastAsiaTheme="minorEastAsia" w:hAnsi="Times New Roman" w:hint="eastAsia"/>
          <w:sz w:val="22"/>
          <w:szCs w:val="22"/>
        </w:rPr>
        <w:t xml:space="preserve">CSI-IM </w:t>
      </w:r>
      <w:r w:rsidRPr="00A11B27">
        <w:rPr>
          <w:rFonts w:ascii="Times New Roman" w:hAnsi="Times New Roman"/>
          <w:sz w:val="22"/>
          <w:szCs w:val="22"/>
        </w:rPr>
        <w:t xml:space="preserve">configuration </w:t>
      </w:r>
      <w:r w:rsidRPr="00A11B27">
        <w:rPr>
          <w:rFonts w:ascii="Times New Roman" w:eastAsiaTheme="minorEastAsia" w:hAnsi="Times New Roman" w:hint="eastAsia"/>
          <w:sz w:val="22"/>
          <w:szCs w:val="22"/>
        </w:rPr>
        <w:t>for</w:t>
      </w:r>
      <w:r w:rsidRPr="00A11B27">
        <w:rPr>
          <w:rFonts w:ascii="Times New Roman" w:hAnsi="Times New Roman"/>
          <w:sz w:val="22"/>
          <w:szCs w:val="22"/>
        </w:rPr>
        <w:t xml:space="preserve"> up to 128 CSI-RS ports, </w:t>
      </w:r>
      <w:r w:rsidRPr="00A11B27">
        <w:rPr>
          <w:rFonts w:ascii="Times New Roman" w:eastAsiaTheme="minorEastAsia" w:hAnsi="Times New Roman" w:hint="eastAsia"/>
          <w:sz w:val="22"/>
          <w:szCs w:val="22"/>
        </w:rPr>
        <w:t>only one</w:t>
      </w:r>
      <w:r w:rsidRPr="00A11B27">
        <w:rPr>
          <w:rFonts w:ascii="Times New Roman" w:eastAsiaTheme="minorEastAsia" w:hAnsi="Times New Roman"/>
          <w:sz w:val="22"/>
          <w:szCs w:val="22"/>
        </w:rPr>
        <w:t xml:space="preserve"> CSI-IM resource </w:t>
      </w:r>
      <w:r w:rsidRPr="00A11B27">
        <w:rPr>
          <w:rFonts w:ascii="Times New Roman" w:eastAsiaTheme="minorEastAsia" w:hAnsi="Times New Roman" w:hint="eastAsia"/>
          <w:sz w:val="22"/>
          <w:szCs w:val="22"/>
        </w:rPr>
        <w:t>is</w:t>
      </w:r>
      <w:r w:rsidRPr="00A11B27">
        <w:rPr>
          <w:rFonts w:ascii="Times New Roman" w:eastAsiaTheme="minorEastAsia" w:hAnsi="Times New Roman"/>
          <w:sz w:val="22"/>
          <w:szCs w:val="22"/>
        </w:rPr>
        <w:t xml:space="preserve"> configured irrespective of the number of CMRs.</w:t>
      </w:r>
    </w:p>
    <w:p w14:paraId="3DB763BA" w14:textId="126926D8" w:rsidR="00662C59" w:rsidRPr="00C169EC" w:rsidRDefault="009C767E" w:rsidP="005D752A">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C169EC">
        <w:rPr>
          <w:rFonts w:ascii="Times New Roman" w:eastAsiaTheme="minorEastAsia" w:hAnsi="Times New Roman" w:hint="eastAsia"/>
          <w:b w:val="0"/>
          <w:bCs w:val="0"/>
          <w:sz w:val="22"/>
          <w:szCs w:val="22"/>
          <w:lang w:val="en-US"/>
        </w:rPr>
        <w:t xml:space="preserve">For </w:t>
      </w:r>
      <w:r w:rsidRPr="00C169EC">
        <w:rPr>
          <w:rFonts w:ascii="Times New Roman" w:eastAsiaTheme="minorEastAsia" w:hAnsi="Times New Roman"/>
          <w:b w:val="0"/>
          <w:bCs w:val="0"/>
          <w:sz w:val="22"/>
          <w:szCs w:val="22"/>
        </w:rPr>
        <w:t>NZP CSI-RS resource</w:t>
      </w:r>
      <w:r w:rsidR="00BA1D17" w:rsidRPr="00C169EC">
        <w:rPr>
          <w:rFonts w:ascii="Times New Roman" w:eastAsiaTheme="minorEastAsia" w:hAnsi="Times New Roman" w:hint="eastAsia"/>
          <w:b w:val="0"/>
          <w:bCs w:val="0"/>
          <w:sz w:val="22"/>
          <w:szCs w:val="22"/>
        </w:rPr>
        <w:t xml:space="preserve"> for IM, </w:t>
      </w:r>
      <w:r w:rsidR="00467D37" w:rsidRPr="00C169EC">
        <w:rPr>
          <w:rFonts w:ascii="Times New Roman" w:eastAsiaTheme="minorEastAsia" w:hAnsi="Times New Roman" w:hint="eastAsia"/>
          <w:b w:val="0"/>
          <w:bCs w:val="0"/>
          <w:sz w:val="22"/>
          <w:szCs w:val="22"/>
        </w:rPr>
        <w:t>i</w:t>
      </w:r>
      <w:r w:rsidR="00BA1D17" w:rsidRPr="00C169EC">
        <w:rPr>
          <w:rFonts w:ascii="Times New Roman" w:eastAsiaTheme="minorEastAsia" w:hAnsi="Times New Roman"/>
          <w:b w:val="0"/>
          <w:bCs w:val="0"/>
          <w:sz w:val="22"/>
          <w:szCs w:val="22"/>
        </w:rPr>
        <w:t xml:space="preserve">n current NR system, when one and more NZP CSI-RSs for IM are configured, only one associated CMR can be configured. </w:t>
      </w:r>
      <w:r w:rsidRPr="00C169EC">
        <w:rPr>
          <w:rFonts w:ascii="Times New Roman" w:eastAsiaTheme="minorEastAsia" w:hAnsi="Times New Roman" w:hint="eastAsia"/>
          <w:b w:val="0"/>
          <w:bCs w:val="0"/>
          <w:sz w:val="22"/>
          <w:szCs w:val="22"/>
        </w:rPr>
        <w:t>In Rel-19, similar as Rel-18 CJT,</w:t>
      </w:r>
      <w:r w:rsidR="00541EB7" w:rsidRPr="00C169EC">
        <w:rPr>
          <w:rFonts w:ascii="Times New Roman" w:eastAsiaTheme="minorEastAsia" w:hAnsi="Times New Roman" w:hint="eastAsia"/>
          <w:b w:val="0"/>
          <w:bCs w:val="0"/>
          <w:sz w:val="22"/>
          <w:szCs w:val="22"/>
        </w:rPr>
        <w:t xml:space="preserve"> UE also needs to </w:t>
      </w:r>
      <w:r w:rsidR="00541EB7" w:rsidRPr="00C169EC">
        <w:rPr>
          <w:rFonts w:ascii="Times New Roman" w:eastAsiaTheme="minorEastAsia" w:hAnsi="Times New Roman"/>
          <w:b w:val="0"/>
          <w:bCs w:val="0"/>
          <w:sz w:val="22"/>
          <w:szCs w:val="22"/>
        </w:rPr>
        <w:t xml:space="preserve">calculate one PMI based on 2-4 </w:t>
      </w:r>
      <w:r w:rsidR="00541EB7" w:rsidRPr="00C169EC">
        <w:rPr>
          <w:rFonts w:ascii="Times New Roman" w:eastAsiaTheme="minorEastAsia" w:hAnsi="Times New Roman" w:hint="eastAsia"/>
          <w:b w:val="0"/>
          <w:bCs w:val="0"/>
          <w:sz w:val="22"/>
          <w:szCs w:val="22"/>
        </w:rPr>
        <w:t>CMR</w:t>
      </w:r>
      <w:r w:rsidR="00541EB7" w:rsidRPr="00C169EC">
        <w:rPr>
          <w:rFonts w:ascii="Times New Roman" w:eastAsiaTheme="minorEastAsia" w:hAnsi="Times New Roman"/>
          <w:b w:val="0"/>
          <w:bCs w:val="0"/>
          <w:sz w:val="22"/>
          <w:szCs w:val="22"/>
        </w:rPr>
        <w:t>s</w:t>
      </w:r>
      <w:r w:rsidRPr="00C169EC">
        <w:rPr>
          <w:rFonts w:ascii="Times New Roman" w:eastAsiaTheme="minorEastAsia" w:hAnsi="Times New Roman" w:hint="eastAsia"/>
          <w:b w:val="0"/>
          <w:bCs w:val="0"/>
          <w:sz w:val="22"/>
          <w:szCs w:val="22"/>
        </w:rPr>
        <w:t xml:space="preserve">, and UE </w:t>
      </w:r>
      <w:r w:rsidR="00541EB7" w:rsidRPr="00C169EC">
        <w:rPr>
          <w:rFonts w:ascii="Times New Roman" w:eastAsiaTheme="minorEastAsia" w:hAnsi="Times New Roman" w:hint="eastAsia"/>
          <w:b w:val="0"/>
          <w:bCs w:val="0"/>
          <w:sz w:val="22"/>
          <w:szCs w:val="22"/>
        </w:rPr>
        <w:t xml:space="preserve">in Rel-19, </w:t>
      </w:r>
      <w:r w:rsidRPr="00C169EC">
        <w:rPr>
          <w:rFonts w:ascii="Times New Roman" w:eastAsiaTheme="minorEastAsia" w:hAnsi="Times New Roman" w:hint="eastAsia"/>
          <w:b w:val="0"/>
          <w:bCs w:val="0"/>
          <w:sz w:val="22"/>
          <w:szCs w:val="22"/>
        </w:rPr>
        <w:t xml:space="preserve">and </w:t>
      </w:r>
      <w:r w:rsidR="00541EB7" w:rsidRPr="00C169EC">
        <w:rPr>
          <w:rFonts w:ascii="Times New Roman" w:eastAsiaTheme="minorEastAsia" w:hAnsi="Times New Roman" w:hint="eastAsia"/>
          <w:b w:val="0"/>
          <w:bCs w:val="0"/>
          <w:sz w:val="22"/>
          <w:szCs w:val="22"/>
        </w:rPr>
        <w:t>similar IMR restriction can be considered.</w:t>
      </w:r>
    </w:p>
    <w:p w14:paraId="75DF44BC" w14:textId="4D1BC9EF" w:rsidR="001C12C0" w:rsidRPr="00C169EC" w:rsidRDefault="001C12C0">
      <w:pPr>
        <w:pStyle w:val="Proposal"/>
        <w:numPr>
          <w:ilvl w:val="0"/>
          <w:numId w:val="46"/>
        </w:numPr>
        <w:tabs>
          <w:tab w:val="clear" w:pos="1701"/>
        </w:tabs>
        <w:spacing w:before="100" w:beforeAutospacing="1"/>
        <w:ind w:left="1134" w:hanging="1134"/>
        <w:rPr>
          <w:rFonts w:ascii="Times New Roman" w:hAnsi="Times New Roman"/>
          <w:sz w:val="22"/>
          <w:szCs w:val="22"/>
        </w:rPr>
      </w:pPr>
      <w:r w:rsidRPr="00C169EC">
        <w:rPr>
          <w:rFonts w:ascii="Times New Roman" w:eastAsiaTheme="minorEastAsia" w:hAnsi="Times New Roman" w:hint="eastAsia"/>
          <w:sz w:val="22"/>
          <w:szCs w:val="22"/>
        </w:rPr>
        <w:t>Regarding</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 xml:space="preserve">NZP CSI-RS for IM </w:t>
      </w:r>
      <w:r w:rsidR="008A5217" w:rsidRPr="00C169EC">
        <w:rPr>
          <w:rFonts w:ascii="Times New Roman" w:eastAsiaTheme="minorEastAsia" w:hAnsi="Times New Roman" w:hint="eastAsia"/>
          <w:sz w:val="22"/>
          <w:szCs w:val="22"/>
        </w:rPr>
        <w:t>f</w:t>
      </w:r>
      <w:r w:rsidRPr="00C169EC">
        <w:rPr>
          <w:rFonts w:ascii="Times New Roman" w:eastAsiaTheme="minorEastAsia" w:hAnsi="Times New Roman" w:hint="eastAsia"/>
          <w:sz w:val="22"/>
          <w:szCs w:val="22"/>
        </w:rPr>
        <w:t>or</w:t>
      </w:r>
      <w:r w:rsidRPr="00C169EC">
        <w:rPr>
          <w:rFonts w:ascii="Times New Roman" w:hAnsi="Times New Roman"/>
          <w:sz w:val="22"/>
          <w:szCs w:val="22"/>
        </w:rPr>
        <w:t xml:space="preserve"> up to 128 CSI-RS ports, </w:t>
      </w:r>
      <w:r w:rsidRPr="00C169EC">
        <w:rPr>
          <w:rFonts w:ascii="Times New Roman" w:eastAsiaTheme="minorEastAsia" w:hAnsi="Times New Roman"/>
          <w:sz w:val="22"/>
          <w:szCs w:val="22"/>
        </w:rPr>
        <w:t>only one NZP CSI-RS resource for interference measurement can be configured irrespective of the number of CMR</w:t>
      </w:r>
      <w:r w:rsidR="008A5217" w:rsidRPr="00C169EC">
        <w:rPr>
          <w:rFonts w:ascii="Times New Roman" w:eastAsiaTheme="minorEastAsia" w:hAnsi="Times New Roman" w:hint="eastAsia"/>
          <w:sz w:val="22"/>
          <w:szCs w:val="22"/>
        </w:rPr>
        <w:t>s</w:t>
      </w:r>
      <w:r w:rsidRPr="00C169EC">
        <w:rPr>
          <w:rFonts w:ascii="Times New Roman" w:eastAsiaTheme="minorEastAsia" w:hAnsi="Times New Roman"/>
          <w:sz w:val="22"/>
          <w:szCs w:val="22"/>
        </w:rPr>
        <w:t>.</w:t>
      </w:r>
    </w:p>
    <w:p w14:paraId="53A6FFB5" w14:textId="3E1EC4F1" w:rsidR="00541EB7" w:rsidRPr="00C169EC" w:rsidRDefault="005D752A" w:rsidP="00C77ECA">
      <w:pPr>
        <w:pStyle w:val="Proposal"/>
        <w:tabs>
          <w:tab w:val="clear" w:pos="1701"/>
        </w:tabs>
        <w:spacing w:before="100" w:beforeAutospacing="1"/>
        <w:ind w:left="0" w:firstLine="0"/>
        <w:rPr>
          <w:rFonts w:ascii="Times New Roman" w:eastAsiaTheme="minorEastAsia" w:hAnsi="Times New Roman"/>
          <w:b w:val="0"/>
          <w:bCs w:val="0"/>
          <w:sz w:val="22"/>
          <w:szCs w:val="22"/>
        </w:rPr>
      </w:pPr>
      <w:r w:rsidRPr="00C169EC">
        <w:rPr>
          <w:rFonts w:ascii="Times New Roman" w:eastAsiaTheme="minorEastAsia" w:hAnsi="Times New Roman" w:hint="eastAsia"/>
          <w:b w:val="0"/>
          <w:bCs w:val="0"/>
          <w:sz w:val="22"/>
          <w:szCs w:val="22"/>
        </w:rPr>
        <w:t xml:space="preserve">The </w:t>
      </w:r>
      <w:r w:rsidR="00B36CC2" w:rsidRPr="00C169EC">
        <w:rPr>
          <w:rFonts w:ascii="Times New Roman" w:eastAsiaTheme="minorEastAsia" w:hAnsi="Times New Roman" w:hint="eastAsia"/>
          <w:b w:val="0"/>
          <w:bCs w:val="0"/>
          <w:sz w:val="22"/>
          <w:szCs w:val="22"/>
        </w:rPr>
        <w:t>next</w:t>
      </w:r>
      <w:r w:rsidRPr="00C169EC">
        <w:rPr>
          <w:rFonts w:ascii="Times New Roman" w:eastAsiaTheme="minorEastAsia" w:hAnsi="Times New Roman" w:hint="eastAsia"/>
          <w:b w:val="0"/>
          <w:bCs w:val="0"/>
          <w:sz w:val="22"/>
          <w:szCs w:val="22"/>
        </w:rPr>
        <w:t xml:space="preserve"> issue is </w:t>
      </w:r>
      <w:r w:rsidR="00467D37" w:rsidRPr="00C169EC">
        <w:rPr>
          <w:rFonts w:ascii="Times New Roman" w:eastAsiaTheme="minorEastAsia" w:hAnsi="Times New Roman" w:hint="eastAsia"/>
          <w:b w:val="0"/>
          <w:bCs w:val="0"/>
          <w:sz w:val="22"/>
          <w:szCs w:val="22"/>
        </w:rPr>
        <w:t>w</w:t>
      </w:r>
      <w:r w:rsidRPr="00C169EC">
        <w:rPr>
          <w:rFonts w:ascii="Times New Roman" w:eastAsiaTheme="minorEastAsia" w:hAnsi="Times New Roman"/>
          <w:b w:val="0"/>
          <w:bCs w:val="0"/>
          <w:sz w:val="22"/>
          <w:szCs w:val="22"/>
        </w:rPr>
        <w:t>hether all the K CSI-RS resources are associated with a same CSI-RS resource set or not</w:t>
      </w:r>
      <w:r w:rsidRPr="00C169EC">
        <w:rPr>
          <w:rFonts w:ascii="Times New Roman" w:eastAsiaTheme="minorEastAsia" w:hAnsi="Times New Roman" w:hint="eastAsia"/>
          <w:b w:val="0"/>
          <w:bCs w:val="0"/>
          <w:sz w:val="22"/>
          <w:szCs w:val="22"/>
        </w:rPr>
        <w:t xml:space="preserve">. In legacy, </w:t>
      </w:r>
      <w:r w:rsidR="00467D37" w:rsidRPr="00C169EC">
        <w:rPr>
          <w:rFonts w:ascii="Times New Roman" w:eastAsiaTheme="minorEastAsia" w:hAnsi="Times New Roman" w:hint="eastAsia"/>
          <w:b w:val="0"/>
          <w:bCs w:val="0"/>
          <w:sz w:val="22"/>
          <w:szCs w:val="22"/>
        </w:rPr>
        <w:t xml:space="preserve">For P and SP CSI reporting, only one CSI-RS resource set can be configured for channel </w:t>
      </w:r>
      <w:r w:rsidR="00467D37" w:rsidRPr="00C169EC">
        <w:rPr>
          <w:rFonts w:ascii="Times New Roman" w:eastAsiaTheme="minorEastAsia" w:hAnsi="Times New Roman"/>
          <w:b w:val="0"/>
          <w:bCs w:val="0"/>
          <w:sz w:val="22"/>
          <w:szCs w:val="22"/>
        </w:rPr>
        <w:t>measurement</w:t>
      </w:r>
      <w:r w:rsidR="00467D37" w:rsidRPr="00C169EC">
        <w:rPr>
          <w:rFonts w:ascii="Times New Roman" w:eastAsiaTheme="minorEastAsia" w:hAnsi="Times New Roman" w:hint="eastAsia"/>
          <w:b w:val="0"/>
          <w:bCs w:val="0"/>
          <w:sz w:val="22"/>
          <w:szCs w:val="22"/>
        </w:rPr>
        <w:t xml:space="preserve">; For AP CSI reporting, multiple CSI-RS resource sets can be configured for channel </w:t>
      </w:r>
      <w:r w:rsidR="00467D37" w:rsidRPr="00C169EC">
        <w:rPr>
          <w:rFonts w:ascii="Times New Roman" w:eastAsiaTheme="minorEastAsia" w:hAnsi="Times New Roman"/>
          <w:b w:val="0"/>
          <w:bCs w:val="0"/>
          <w:sz w:val="22"/>
          <w:szCs w:val="22"/>
        </w:rPr>
        <w:t>measurement</w:t>
      </w:r>
      <w:r w:rsidR="00467D37" w:rsidRPr="00C169EC">
        <w:rPr>
          <w:rFonts w:ascii="Times New Roman" w:eastAsiaTheme="minorEastAsia" w:hAnsi="Times New Roman" w:hint="eastAsia"/>
          <w:b w:val="0"/>
          <w:bCs w:val="0"/>
          <w:sz w:val="22"/>
          <w:szCs w:val="22"/>
        </w:rPr>
        <w:t xml:space="preserve"> but one CSI reporting can only be associated with one set in one tigger state. </w:t>
      </w:r>
      <w:r w:rsidR="001C12C0" w:rsidRPr="00C169EC">
        <w:rPr>
          <w:rFonts w:ascii="Times New Roman" w:eastAsiaTheme="minorEastAsia" w:hAnsi="Times New Roman" w:hint="eastAsia"/>
          <w:b w:val="0"/>
          <w:bCs w:val="0"/>
          <w:sz w:val="22"/>
          <w:szCs w:val="22"/>
        </w:rPr>
        <w:t>In addition, in Rel-18 CJT, 1~4 CMR with 32 ports can be configure</w:t>
      </w:r>
      <w:r w:rsidR="00B62736" w:rsidRPr="00C169EC">
        <w:rPr>
          <w:rFonts w:ascii="Times New Roman" w:eastAsiaTheme="minorEastAsia" w:hAnsi="Times New Roman" w:hint="eastAsia"/>
          <w:b w:val="0"/>
          <w:bCs w:val="0"/>
          <w:sz w:val="22"/>
          <w:szCs w:val="22"/>
        </w:rPr>
        <w:t>d</w:t>
      </w:r>
      <w:r w:rsidR="001C12C0" w:rsidRPr="00C169EC">
        <w:rPr>
          <w:rFonts w:ascii="Times New Roman" w:eastAsiaTheme="minorEastAsia" w:hAnsi="Times New Roman" w:hint="eastAsia"/>
          <w:b w:val="0"/>
          <w:bCs w:val="0"/>
          <w:sz w:val="22"/>
          <w:szCs w:val="22"/>
        </w:rPr>
        <w:t xml:space="preserve"> in one CSI-RS</w:t>
      </w:r>
      <w:r w:rsidR="009E17BC" w:rsidRPr="00C169EC">
        <w:rPr>
          <w:rFonts w:ascii="Times New Roman" w:eastAsiaTheme="minorEastAsia" w:hAnsi="Times New Roman"/>
          <w:b w:val="0"/>
          <w:bCs w:val="0"/>
          <w:sz w:val="22"/>
          <w:szCs w:val="22"/>
        </w:rPr>
        <w:t xml:space="preserve"> resource</w:t>
      </w:r>
      <w:r w:rsidR="001C12C0" w:rsidRPr="00C169EC">
        <w:rPr>
          <w:rFonts w:ascii="Times New Roman" w:eastAsiaTheme="minorEastAsia" w:hAnsi="Times New Roman" w:hint="eastAsia"/>
          <w:b w:val="0"/>
          <w:bCs w:val="0"/>
          <w:sz w:val="22"/>
          <w:szCs w:val="22"/>
        </w:rPr>
        <w:t xml:space="preserve"> set. </w:t>
      </w:r>
      <w:r w:rsidR="00467D37" w:rsidRPr="00C169EC">
        <w:rPr>
          <w:rFonts w:ascii="Times New Roman" w:eastAsiaTheme="minorEastAsia" w:hAnsi="Times New Roman" w:hint="eastAsia"/>
          <w:b w:val="0"/>
          <w:bCs w:val="0"/>
          <w:sz w:val="22"/>
          <w:szCs w:val="22"/>
        </w:rPr>
        <w:t xml:space="preserve">For Rel-19 CSI for &gt;32, since UE only needs to report one CSI based </w:t>
      </w:r>
      <w:r w:rsidR="009E17BC" w:rsidRPr="00C169EC">
        <w:rPr>
          <w:rFonts w:ascii="Times New Roman" w:eastAsiaTheme="minorEastAsia" w:hAnsi="Times New Roman" w:hint="eastAsia"/>
          <w:b w:val="0"/>
          <w:bCs w:val="0"/>
          <w:sz w:val="22"/>
          <w:szCs w:val="22"/>
        </w:rPr>
        <w:t xml:space="preserve">on </w:t>
      </w:r>
      <w:r w:rsidR="00467D37" w:rsidRPr="00C169EC">
        <w:rPr>
          <w:rFonts w:ascii="Times New Roman" w:eastAsiaTheme="minorEastAsia" w:hAnsi="Times New Roman" w:hint="eastAsia"/>
          <w:b w:val="0"/>
          <w:bCs w:val="0"/>
          <w:sz w:val="22"/>
          <w:szCs w:val="22"/>
        </w:rPr>
        <w:t>K CMRs,</w:t>
      </w:r>
      <w:r w:rsidR="0060774A" w:rsidRPr="00C169EC">
        <w:rPr>
          <w:rFonts w:ascii="Times New Roman" w:eastAsiaTheme="minorEastAsia" w:hAnsi="Times New Roman" w:hint="eastAsia"/>
          <w:b w:val="0"/>
          <w:bCs w:val="0"/>
          <w:sz w:val="22"/>
          <w:szCs w:val="22"/>
        </w:rPr>
        <w:t xml:space="preserve"> it</w:t>
      </w:r>
      <w:r w:rsidR="00467D37" w:rsidRPr="00C169EC">
        <w:rPr>
          <w:rFonts w:ascii="Times New Roman" w:eastAsiaTheme="minorEastAsia" w:hAnsi="Times New Roman" w:hint="eastAsia"/>
          <w:b w:val="0"/>
          <w:bCs w:val="0"/>
          <w:sz w:val="22"/>
          <w:szCs w:val="22"/>
        </w:rPr>
        <w:t xml:space="preserve"> </w:t>
      </w:r>
      <w:r w:rsidR="0060774A" w:rsidRPr="00C169EC">
        <w:rPr>
          <w:rFonts w:ascii="Times New Roman" w:eastAsiaTheme="minorEastAsia" w:hAnsi="Times New Roman" w:hint="eastAsia"/>
          <w:b w:val="0"/>
          <w:bCs w:val="0"/>
          <w:sz w:val="22"/>
          <w:szCs w:val="22"/>
        </w:rPr>
        <w:t xml:space="preserve">is sufficient to have </w:t>
      </w:r>
      <w:r w:rsidR="001C12C0" w:rsidRPr="00C169EC">
        <w:rPr>
          <w:rFonts w:ascii="Times New Roman" w:eastAsiaTheme="minorEastAsia" w:hAnsi="Times New Roman" w:hint="eastAsia"/>
          <w:b w:val="0"/>
          <w:bCs w:val="0"/>
          <w:sz w:val="22"/>
          <w:szCs w:val="22"/>
        </w:rPr>
        <w:t xml:space="preserve">all </w:t>
      </w:r>
      <w:r w:rsidR="009E17BC" w:rsidRPr="00C169EC">
        <w:rPr>
          <w:rFonts w:ascii="Times New Roman" w:eastAsiaTheme="minorEastAsia" w:hAnsi="Times New Roman" w:hint="eastAsia"/>
          <w:b w:val="0"/>
          <w:bCs w:val="0"/>
          <w:sz w:val="22"/>
          <w:szCs w:val="22"/>
        </w:rPr>
        <w:t xml:space="preserve">the </w:t>
      </w:r>
      <w:r w:rsidR="001C12C0" w:rsidRPr="00C169EC">
        <w:rPr>
          <w:rFonts w:ascii="Times New Roman" w:eastAsiaTheme="minorEastAsia" w:hAnsi="Times New Roman" w:hint="eastAsia"/>
          <w:b w:val="0"/>
          <w:bCs w:val="0"/>
          <w:sz w:val="22"/>
          <w:szCs w:val="22"/>
        </w:rPr>
        <w:t xml:space="preserve">K CMRs in one CSI-RS </w:t>
      </w:r>
      <w:r w:rsidR="0060774A" w:rsidRPr="00C169EC">
        <w:rPr>
          <w:rFonts w:ascii="Times New Roman" w:eastAsiaTheme="minorEastAsia" w:hAnsi="Times New Roman" w:hint="eastAsia"/>
          <w:b w:val="0"/>
          <w:bCs w:val="0"/>
          <w:sz w:val="22"/>
          <w:szCs w:val="22"/>
        </w:rPr>
        <w:t xml:space="preserve">resource </w:t>
      </w:r>
      <w:r w:rsidR="001C12C0" w:rsidRPr="00C169EC">
        <w:rPr>
          <w:rFonts w:ascii="Times New Roman" w:eastAsiaTheme="minorEastAsia" w:hAnsi="Times New Roman" w:hint="eastAsia"/>
          <w:b w:val="0"/>
          <w:bCs w:val="0"/>
          <w:sz w:val="22"/>
          <w:szCs w:val="22"/>
        </w:rPr>
        <w:t>set.</w:t>
      </w:r>
    </w:p>
    <w:p w14:paraId="12220490" w14:textId="3D7639B4" w:rsidR="0064040C" w:rsidRPr="00C169EC" w:rsidRDefault="001C12C0">
      <w:pPr>
        <w:pStyle w:val="Proposal"/>
        <w:numPr>
          <w:ilvl w:val="0"/>
          <w:numId w:val="46"/>
        </w:numPr>
        <w:tabs>
          <w:tab w:val="clear" w:pos="1701"/>
        </w:tabs>
        <w:spacing w:before="100" w:beforeAutospacing="1"/>
        <w:ind w:left="1134" w:hanging="1134"/>
        <w:rPr>
          <w:rFonts w:ascii="Times New Roman" w:hAnsi="Times New Roman"/>
          <w:sz w:val="22"/>
          <w:szCs w:val="22"/>
        </w:rPr>
      </w:pPr>
      <w:r w:rsidRPr="00C169EC">
        <w:rPr>
          <w:rFonts w:ascii="Times New Roman" w:eastAsiaTheme="minorEastAsia" w:hAnsi="Times New Roman" w:hint="eastAsia"/>
          <w:sz w:val="22"/>
          <w:szCs w:val="22"/>
        </w:rPr>
        <w:lastRenderedPageBreak/>
        <w:t>Regarding</w:t>
      </w:r>
      <w:r w:rsidRPr="00C169EC">
        <w:rPr>
          <w:rFonts w:ascii="Times New Roman" w:hAnsi="Times New Roman"/>
          <w:sz w:val="22"/>
          <w:szCs w:val="22"/>
        </w:rPr>
        <w:t xml:space="preserve"> </w:t>
      </w:r>
      <w:r w:rsidR="002436E5" w:rsidRPr="00C169EC">
        <w:rPr>
          <w:rFonts w:ascii="Times New Roman" w:eastAsiaTheme="minorEastAsia" w:hAnsi="Times New Roman" w:hint="eastAsia"/>
          <w:sz w:val="22"/>
          <w:szCs w:val="22"/>
        </w:rPr>
        <w:t>CMR</w:t>
      </w:r>
      <w:r w:rsidRPr="00C169EC">
        <w:rPr>
          <w:rFonts w:ascii="Times New Roman" w:eastAsiaTheme="minorEastAsia" w:hAnsi="Times New Roman" w:hint="eastAsia"/>
          <w:sz w:val="22"/>
          <w:szCs w:val="22"/>
        </w:rPr>
        <w:t xml:space="preserve"> </w:t>
      </w:r>
      <w:r w:rsidRPr="00C169EC">
        <w:rPr>
          <w:rFonts w:ascii="Times New Roman" w:hAnsi="Times New Roman"/>
          <w:sz w:val="22"/>
          <w:szCs w:val="22"/>
        </w:rPr>
        <w:t xml:space="preserve">configuration </w:t>
      </w:r>
      <w:r w:rsidRPr="00C169EC">
        <w:rPr>
          <w:rFonts w:ascii="Times New Roman" w:eastAsiaTheme="minorEastAsia" w:hAnsi="Times New Roman" w:hint="eastAsia"/>
          <w:sz w:val="22"/>
          <w:szCs w:val="22"/>
        </w:rPr>
        <w:t>for</w:t>
      </w:r>
      <w:r w:rsidRPr="00C169EC">
        <w:rPr>
          <w:rFonts w:ascii="Times New Roman" w:hAnsi="Times New Roman"/>
          <w:sz w:val="22"/>
          <w:szCs w:val="22"/>
        </w:rPr>
        <w:t xml:space="preserve"> up to 128 CSI-RS ports, </w:t>
      </w:r>
      <w:r w:rsidR="0060774A" w:rsidRPr="00C169EC">
        <w:rPr>
          <w:rFonts w:ascii="Times New Roman" w:eastAsiaTheme="minorEastAsia" w:hAnsi="Times New Roman" w:hint="eastAsia"/>
          <w:sz w:val="22"/>
          <w:szCs w:val="22"/>
        </w:rPr>
        <w:t xml:space="preserve">it </w:t>
      </w:r>
      <w:r w:rsidR="0060774A" w:rsidRPr="00C169EC">
        <w:rPr>
          <w:rFonts w:ascii="Times New Roman" w:eastAsiaTheme="minorEastAsia" w:hAnsi="Times New Roman"/>
          <w:sz w:val="22"/>
          <w:szCs w:val="22"/>
        </w:rPr>
        <w:t>is sufficient</w:t>
      </w:r>
      <w:r w:rsidR="0060774A" w:rsidRPr="00C169EC">
        <w:rPr>
          <w:rFonts w:ascii="Times New Roman" w:eastAsiaTheme="minorEastAsia" w:hAnsi="Times New Roman" w:hint="eastAsia"/>
          <w:sz w:val="22"/>
          <w:szCs w:val="22"/>
        </w:rPr>
        <w:t xml:space="preserve"> to have </w:t>
      </w:r>
      <w:r w:rsidRPr="00C169EC">
        <w:rPr>
          <w:rFonts w:ascii="Times New Roman" w:eastAsiaTheme="minorEastAsia" w:hAnsi="Times New Roman" w:hint="eastAsia"/>
          <w:sz w:val="22"/>
          <w:szCs w:val="22"/>
        </w:rPr>
        <w:t>K</w:t>
      </w:r>
      <w:r w:rsidRPr="00C169EC">
        <w:rPr>
          <w:rFonts w:ascii="Times New Roman" w:eastAsiaTheme="minorEastAsia" w:hAnsi="Times New Roman"/>
          <w:sz w:val="22"/>
          <w:szCs w:val="22"/>
        </w:rPr>
        <w:t xml:space="preserve"> </w:t>
      </w:r>
      <w:r w:rsidR="002436E5" w:rsidRPr="00C169EC">
        <w:rPr>
          <w:rFonts w:ascii="Times New Roman" w:eastAsiaTheme="minorEastAsia" w:hAnsi="Times New Roman" w:hint="eastAsia"/>
          <w:sz w:val="22"/>
          <w:szCs w:val="22"/>
        </w:rPr>
        <w:t>CMRs</w:t>
      </w:r>
      <w:r w:rsidRPr="00C169EC">
        <w:rPr>
          <w:rFonts w:ascii="Times New Roman" w:eastAsiaTheme="minorEastAsia" w:hAnsi="Times New Roman"/>
          <w:sz w:val="22"/>
          <w:szCs w:val="22"/>
        </w:rPr>
        <w:t xml:space="preserve"> configured </w:t>
      </w:r>
      <w:r w:rsidR="00E727D5" w:rsidRPr="00C169EC">
        <w:rPr>
          <w:rFonts w:ascii="Times New Roman" w:eastAsiaTheme="minorEastAsia" w:hAnsi="Times New Roman"/>
          <w:sz w:val="22"/>
          <w:szCs w:val="22"/>
        </w:rPr>
        <w:t>in one CSI-RS set.</w:t>
      </w:r>
    </w:p>
    <w:p w14:paraId="40A8302A" w14:textId="05D9F33E" w:rsidR="00B36CC2" w:rsidRPr="00C169EC" w:rsidRDefault="00B36CC2" w:rsidP="00B36CC2">
      <w:pPr>
        <w:pStyle w:val="Proposal"/>
        <w:tabs>
          <w:tab w:val="clear" w:pos="1701"/>
        </w:tabs>
        <w:spacing w:before="100" w:beforeAutospacing="1"/>
        <w:ind w:left="0" w:firstLine="0"/>
        <w:rPr>
          <w:rFonts w:ascii="Times New Roman" w:eastAsiaTheme="minorEastAsia" w:hAnsi="Times New Roman"/>
          <w:b w:val="0"/>
          <w:bCs w:val="0"/>
          <w:sz w:val="22"/>
          <w:szCs w:val="22"/>
        </w:rPr>
      </w:pPr>
      <w:r w:rsidRPr="00C169EC">
        <w:rPr>
          <w:rFonts w:ascii="Times New Roman" w:eastAsiaTheme="minorEastAsia" w:hAnsi="Times New Roman" w:hint="eastAsia"/>
          <w:b w:val="0"/>
          <w:bCs w:val="0"/>
          <w:sz w:val="22"/>
          <w:szCs w:val="22"/>
        </w:rPr>
        <w:t xml:space="preserve">The last issue </w:t>
      </w:r>
      <w:r w:rsidR="008422C5" w:rsidRPr="00C169EC">
        <w:rPr>
          <w:rFonts w:ascii="Times New Roman" w:eastAsiaTheme="minorEastAsia" w:hAnsi="Times New Roman" w:hint="eastAsia"/>
          <w:b w:val="0"/>
          <w:bCs w:val="0"/>
          <w:sz w:val="22"/>
          <w:szCs w:val="22"/>
        </w:rPr>
        <w:t xml:space="preserve">is </w:t>
      </w:r>
      <w:r w:rsidRPr="00C169EC">
        <w:rPr>
          <w:rFonts w:ascii="Times New Roman" w:eastAsiaTheme="minorEastAsia" w:hAnsi="Times New Roman" w:hint="eastAsia"/>
          <w:b w:val="0"/>
          <w:bCs w:val="0"/>
          <w:sz w:val="22"/>
          <w:szCs w:val="22"/>
        </w:rPr>
        <w:t xml:space="preserve">only </w:t>
      </w:r>
      <w:r w:rsidRPr="00C169EC">
        <w:rPr>
          <w:rFonts w:ascii="Times New Roman" w:eastAsiaTheme="minorEastAsia" w:hAnsi="Times New Roman"/>
          <w:b w:val="0"/>
          <w:bCs w:val="0"/>
          <w:sz w:val="22"/>
          <w:szCs w:val="22"/>
        </w:rPr>
        <w:t>raised</w:t>
      </w:r>
      <w:r w:rsidRPr="00C169EC">
        <w:rPr>
          <w:rFonts w:ascii="Times New Roman" w:eastAsiaTheme="minorEastAsia" w:hAnsi="Times New Roman" w:hint="eastAsia"/>
          <w:b w:val="0"/>
          <w:bCs w:val="0"/>
          <w:sz w:val="22"/>
          <w:szCs w:val="22"/>
        </w:rPr>
        <w:t xml:space="preserve"> for </w:t>
      </w:r>
      <w:r w:rsidR="005918CC" w:rsidRPr="00C169EC">
        <w:rPr>
          <w:rFonts w:ascii="Times New Roman" w:eastAsiaTheme="minorEastAsia" w:hAnsi="Times New Roman" w:hint="eastAsia"/>
          <w:b w:val="0"/>
          <w:bCs w:val="0"/>
          <w:sz w:val="22"/>
          <w:szCs w:val="22"/>
        </w:rPr>
        <w:t xml:space="preserve">the </w:t>
      </w:r>
      <w:r w:rsidRPr="00C169EC">
        <w:rPr>
          <w:rFonts w:ascii="Times New Roman" w:eastAsiaTheme="minorEastAsia" w:hAnsi="Times New Roman" w:hint="eastAsia"/>
          <w:b w:val="0"/>
          <w:bCs w:val="0"/>
          <w:sz w:val="22"/>
          <w:szCs w:val="22"/>
        </w:rPr>
        <w:t xml:space="preserve">refinement on </w:t>
      </w:r>
      <w:r w:rsidRPr="00C169EC">
        <w:rPr>
          <w:rFonts w:ascii="Times New Roman" w:eastAsiaTheme="minorEastAsia" w:hAnsi="Times New Roman"/>
          <w:b w:val="0"/>
          <w:bCs w:val="0"/>
          <w:sz w:val="22"/>
          <w:szCs w:val="22"/>
        </w:rPr>
        <w:t>Rel-18 Type-II Doppler codebooks</w:t>
      </w:r>
      <w:r w:rsidRPr="00C169EC">
        <w:rPr>
          <w:rFonts w:ascii="Times New Roman" w:eastAsiaTheme="minorEastAsia" w:hAnsi="Times New Roman" w:hint="eastAsia"/>
          <w:b w:val="0"/>
          <w:bCs w:val="0"/>
          <w:sz w:val="22"/>
          <w:szCs w:val="22"/>
        </w:rPr>
        <w:t xml:space="preserve">. In </w:t>
      </w:r>
      <w:r w:rsidRPr="00C169EC">
        <w:rPr>
          <w:rFonts w:ascii="Times New Roman" w:eastAsiaTheme="minorEastAsia" w:hAnsi="Times New Roman"/>
          <w:b w:val="0"/>
          <w:bCs w:val="0"/>
          <w:sz w:val="22"/>
          <w:szCs w:val="22"/>
        </w:rPr>
        <w:t>Rel-18 Type-II Doppler codebooks</w:t>
      </w:r>
      <w:r w:rsidRPr="00C169EC">
        <w:rPr>
          <w:rFonts w:ascii="Times New Roman" w:eastAsiaTheme="minorEastAsia" w:hAnsi="Times New Roman" w:hint="eastAsia"/>
          <w:b w:val="0"/>
          <w:bCs w:val="0"/>
          <w:sz w:val="22"/>
          <w:szCs w:val="22"/>
        </w:rPr>
        <w:t xml:space="preserve">, </w:t>
      </w:r>
      <w:r w:rsidR="00A37848" w:rsidRPr="00C169EC">
        <w:rPr>
          <w:rFonts w:ascii="Times New Roman" w:eastAsiaTheme="minorEastAsia" w:hAnsi="Times New Roman" w:hint="eastAsia"/>
          <w:b w:val="0"/>
          <w:bCs w:val="0"/>
          <w:sz w:val="22"/>
          <w:szCs w:val="22"/>
        </w:rPr>
        <w:t>4,8,12 AP CSI-RSs</w:t>
      </w:r>
      <w:r w:rsidRPr="00C169EC">
        <w:rPr>
          <w:rFonts w:ascii="Times New Roman" w:eastAsiaTheme="minorEastAsia" w:hAnsi="Times New Roman" w:hint="eastAsia"/>
          <w:b w:val="0"/>
          <w:bCs w:val="0"/>
          <w:sz w:val="22"/>
          <w:szCs w:val="22"/>
        </w:rPr>
        <w:t xml:space="preserve"> </w:t>
      </w:r>
      <w:r w:rsidR="00A37848" w:rsidRPr="00C169EC">
        <w:rPr>
          <w:rFonts w:ascii="Times New Roman" w:eastAsiaTheme="minorEastAsia" w:hAnsi="Times New Roman" w:hint="eastAsia"/>
          <w:b w:val="0"/>
          <w:bCs w:val="0"/>
          <w:sz w:val="22"/>
          <w:szCs w:val="22"/>
        </w:rPr>
        <w:t xml:space="preserve">with </w:t>
      </w:r>
      <w:r w:rsidRPr="00C169EC">
        <w:rPr>
          <w:rFonts w:ascii="Times New Roman" w:eastAsiaTheme="minorEastAsia" w:hAnsi="Times New Roman" w:hint="eastAsia"/>
          <w:b w:val="0"/>
          <w:bCs w:val="0"/>
          <w:sz w:val="22"/>
          <w:szCs w:val="22"/>
        </w:rPr>
        <w:t>32 port</w:t>
      </w:r>
      <w:r w:rsidR="00A37848" w:rsidRPr="00C169EC">
        <w:rPr>
          <w:rFonts w:ascii="Times New Roman" w:eastAsiaTheme="minorEastAsia" w:hAnsi="Times New Roman" w:hint="eastAsia"/>
          <w:b w:val="0"/>
          <w:bCs w:val="0"/>
          <w:sz w:val="22"/>
          <w:szCs w:val="22"/>
        </w:rPr>
        <w:t xml:space="preserve"> per resource can be configured in one CSI-RS </w:t>
      </w:r>
      <w:r w:rsidR="002E77CF" w:rsidRPr="00C169EC">
        <w:rPr>
          <w:rFonts w:ascii="Times New Roman" w:eastAsiaTheme="minorEastAsia" w:hAnsi="Times New Roman" w:hint="eastAsia"/>
          <w:b w:val="0"/>
          <w:bCs w:val="0"/>
          <w:sz w:val="22"/>
          <w:szCs w:val="22"/>
        </w:rPr>
        <w:t xml:space="preserve">resource </w:t>
      </w:r>
      <w:r w:rsidR="00A37848" w:rsidRPr="00C169EC">
        <w:rPr>
          <w:rFonts w:ascii="Times New Roman" w:eastAsiaTheme="minorEastAsia" w:hAnsi="Times New Roman" w:hint="eastAsia"/>
          <w:b w:val="0"/>
          <w:bCs w:val="0"/>
          <w:sz w:val="22"/>
          <w:szCs w:val="22"/>
        </w:rPr>
        <w:t>set.</w:t>
      </w:r>
      <w:r w:rsidR="008A4DAF" w:rsidRPr="00C169EC">
        <w:rPr>
          <w:rFonts w:ascii="Times New Roman" w:eastAsiaTheme="minorEastAsia" w:hAnsi="Times New Roman" w:hint="eastAsia"/>
          <w:b w:val="0"/>
          <w:bCs w:val="0"/>
          <w:sz w:val="22"/>
          <w:szCs w:val="22"/>
        </w:rPr>
        <w:t xml:space="preserve"> </w:t>
      </w:r>
      <w:r w:rsidR="002E77CF" w:rsidRPr="00C169EC">
        <w:rPr>
          <w:rFonts w:ascii="Times New Roman" w:eastAsiaTheme="minorEastAsia" w:hAnsi="Times New Roman" w:hint="eastAsia"/>
          <w:b w:val="0"/>
          <w:bCs w:val="0"/>
          <w:sz w:val="22"/>
          <w:szCs w:val="22"/>
        </w:rPr>
        <w:t xml:space="preserve">Also, </w:t>
      </w:r>
      <w:r w:rsidR="008A4DAF" w:rsidRPr="00C169EC">
        <w:rPr>
          <w:rFonts w:ascii="Times New Roman" w:eastAsiaTheme="minorEastAsia" w:hAnsi="Times New Roman"/>
          <w:b w:val="0"/>
          <w:bCs w:val="0"/>
          <w:sz w:val="22"/>
          <w:szCs w:val="22"/>
        </w:rPr>
        <w:t>different</w:t>
      </w:r>
      <w:r w:rsidR="008A4DAF" w:rsidRPr="00C169EC">
        <w:rPr>
          <w:rFonts w:ascii="Times New Roman" w:eastAsiaTheme="minorEastAsia" w:hAnsi="Times New Roman" w:hint="eastAsia"/>
          <w:b w:val="0"/>
          <w:bCs w:val="0"/>
          <w:sz w:val="22"/>
          <w:szCs w:val="22"/>
        </w:rPr>
        <w:t xml:space="preserve"> AP CSI-RSs are transmitted with the same time duration. That</w:t>
      </w:r>
      <w:r w:rsidR="008A4DAF" w:rsidRPr="00C169EC">
        <w:rPr>
          <w:rFonts w:ascii="Times New Roman" w:eastAsiaTheme="minorEastAsia" w:hAnsi="Times New Roman"/>
          <w:b w:val="0"/>
          <w:bCs w:val="0"/>
          <w:sz w:val="22"/>
          <w:szCs w:val="22"/>
        </w:rPr>
        <w:t>’</w:t>
      </w:r>
      <w:r w:rsidR="008A4DAF" w:rsidRPr="00C169EC">
        <w:rPr>
          <w:rFonts w:ascii="Times New Roman" w:eastAsiaTheme="minorEastAsia" w:hAnsi="Times New Roman" w:hint="eastAsia"/>
          <w:b w:val="0"/>
          <w:bCs w:val="0"/>
          <w:sz w:val="22"/>
          <w:szCs w:val="22"/>
        </w:rPr>
        <w:t xml:space="preserve">s mainly for AR channel prediction. UE can predict </w:t>
      </w:r>
      <w:r w:rsidR="008A4DAF" w:rsidRPr="00C169EC">
        <w:rPr>
          <w:rFonts w:ascii="Times New Roman" w:eastAsiaTheme="minorEastAsia" w:hAnsi="Times New Roman"/>
          <w:b w:val="0"/>
          <w:bCs w:val="0"/>
          <w:sz w:val="22"/>
          <w:szCs w:val="22"/>
        </w:rPr>
        <w:t>future</w:t>
      </w:r>
      <w:r w:rsidR="008A4DAF" w:rsidRPr="00C169EC">
        <w:rPr>
          <w:rFonts w:ascii="Times New Roman" w:eastAsiaTheme="minorEastAsia" w:hAnsi="Times New Roman" w:hint="eastAsia"/>
          <w:b w:val="0"/>
          <w:bCs w:val="0"/>
          <w:sz w:val="22"/>
          <w:szCs w:val="22"/>
        </w:rPr>
        <w:t xml:space="preserve"> N4 channels and PMIs based </w:t>
      </w:r>
      <w:r w:rsidR="002E77CF" w:rsidRPr="00C169EC">
        <w:rPr>
          <w:rFonts w:ascii="Times New Roman" w:eastAsiaTheme="minorEastAsia" w:hAnsi="Times New Roman" w:hint="eastAsia"/>
          <w:b w:val="0"/>
          <w:bCs w:val="0"/>
          <w:sz w:val="22"/>
          <w:szCs w:val="22"/>
        </w:rPr>
        <w:t xml:space="preserve">on </w:t>
      </w:r>
      <w:r w:rsidR="008A4DAF" w:rsidRPr="00C169EC">
        <w:rPr>
          <w:rFonts w:ascii="Times New Roman" w:eastAsiaTheme="minorEastAsia" w:hAnsi="Times New Roman" w:hint="eastAsia"/>
          <w:b w:val="0"/>
          <w:bCs w:val="0"/>
          <w:sz w:val="22"/>
          <w:szCs w:val="22"/>
        </w:rPr>
        <w:t xml:space="preserve">4,8,12 AP CSI-RSs. Thus, as CSI-RS ports </w:t>
      </w:r>
      <w:r w:rsidR="002E77CF" w:rsidRPr="00C169EC">
        <w:rPr>
          <w:rFonts w:ascii="Times New Roman" w:eastAsiaTheme="minorEastAsia" w:hAnsi="Times New Roman" w:hint="eastAsia"/>
          <w:b w:val="0"/>
          <w:bCs w:val="0"/>
          <w:sz w:val="22"/>
          <w:szCs w:val="22"/>
        </w:rPr>
        <w:t xml:space="preserve">are </w:t>
      </w:r>
      <w:r w:rsidR="008A4DAF" w:rsidRPr="00C169EC">
        <w:rPr>
          <w:rFonts w:ascii="Times New Roman" w:eastAsiaTheme="minorEastAsia" w:hAnsi="Times New Roman" w:hint="eastAsia"/>
          <w:b w:val="0"/>
          <w:bCs w:val="0"/>
          <w:sz w:val="22"/>
          <w:szCs w:val="22"/>
        </w:rPr>
        <w:t>increased up to 128 ports, UE needs to report</w:t>
      </w:r>
      <w:r w:rsidR="000B429E" w:rsidRPr="00C169EC">
        <w:rPr>
          <w:rFonts w:ascii="Times New Roman" w:eastAsiaTheme="minorEastAsia" w:hAnsi="Times New Roman" w:hint="eastAsia"/>
          <w:b w:val="0"/>
          <w:bCs w:val="0"/>
          <w:sz w:val="22"/>
          <w:szCs w:val="22"/>
        </w:rPr>
        <w:t xml:space="preserve"> N4 PMIs </w:t>
      </w:r>
      <w:r w:rsidR="00A4676C" w:rsidRPr="00C169EC">
        <w:rPr>
          <w:rFonts w:ascii="Times New Roman" w:eastAsiaTheme="minorEastAsia" w:hAnsi="Times New Roman" w:hint="eastAsia"/>
          <w:b w:val="0"/>
          <w:bCs w:val="0"/>
          <w:sz w:val="22"/>
          <w:szCs w:val="22"/>
        </w:rPr>
        <w:t>for</w:t>
      </w:r>
      <w:r w:rsidR="002E77CF" w:rsidRPr="00C169EC">
        <w:rPr>
          <w:rFonts w:ascii="Times New Roman" w:eastAsiaTheme="minorEastAsia" w:hAnsi="Times New Roman" w:hint="eastAsia"/>
          <w:b w:val="0"/>
          <w:bCs w:val="0"/>
          <w:sz w:val="22"/>
          <w:szCs w:val="22"/>
        </w:rPr>
        <w:t xml:space="preserve"> </w:t>
      </w:r>
      <w:r w:rsidR="000B429E" w:rsidRPr="00C169EC">
        <w:rPr>
          <w:rFonts w:ascii="Times New Roman" w:eastAsiaTheme="minorEastAsia" w:hAnsi="Times New Roman" w:hint="eastAsia"/>
          <w:b w:val="0"/>
          <w:bCs w:val="0"/>
          <w:sz w:val="22"/>
          <w:szCs w:val="22"/>
        </w:rPr>
        <w:t xml:space="preserve">up to 128 ports. Moreover, for </w:t>
      </w:r>
      <w:r w:rsidR="000B429E" w:rsidRPr="00C169EC">
        <w:rPr>
          <w:rFonts w:ascii="Times New Roman" w:eastAsiaTheme="minorEastAsia" w:hAnsi="Times New Roman"/>
          <w:b w:val="0"/>
          <w:bCs w:val="0"/>
          <w:sz w:val="22"/>
          <w:szCs w:val="22"/>
        </w:rPr>
        <w:t>future</w:t>
      </w:r>
      <w:r w:rsidR="000B429E" w:rsidRPr="00C169EC">
        <w:rPr>
          <w:rFonts w:ascii="Times New Roman" w:eastAsiaTheme="minorEastAsia" w:hAnsi="Times New Roman" w:hint="eastAsia"/>
          <w:b w:val="0"/>
          <w:bCs w:val="0"/>
          <w:sz w:val="22"/>
          <w:szCs w:val="22"/>
        </w:rPr>
        <w:t xml:space="preserve"> prediction of 128</w:t>
      </w:r>
      <w:r w:rsidR="002E77CF" w:rsidRPr="00C169EC">
        <w:rPr>
          <w:rFonts w:ascii="Times New Roman" w:eastAsiaTheme="minorEastAsia" w:hAnsi="Times New Roman" w:hint="eastAsia"/>
          <w:b w:val="0"/>
          <w:bCs w:val="0"/>
          <w:sz w:val="22"/>
          <w:szCs w:val="22"/>
        </w:rPr>
        <w:t>-</w:t>
      </w:r>
      <w:r w:rsidR="000B429E" w:rsidRPr="00C169EC">
        <w:rPr>
          <w:rFonts w:ascii="Times New Roman" w:eastAsiaTheme="minorEastAsia" w:hAnsi="Times New Roman" w:hint="eastAsia"/>
          <w:b w:val="0"/>
          <w:bCs w:val="0"/>
          <w:sz w:val="22"/>
          <w:szCs w:val="22"/>
        </w:rPr>
        <w:t xml:space="preserve">port channels, 4,8,12 AP CSI-RS groups/subsets can be configured and each group/subset can contain 2,3,4 CSI-RSs for </w:t>
      </w:r>
      <w:r w:rsidR="000B429E" w:rsidRPr="00C169EC">
        <w:rPr>
          <w:rFonts w:ascii="Times New Roman" w:eastAsiaTheme="minorEastAsia" w:hAnsi="Times New Roman"/>
          <w:b w:val="0"/>
          <w:bCs w:val="0"/>
          <w:sz w:val="22"/>
          <w:szCs w:val="22"/>
        </w:rPr>
        <w:t>aggregating</w:t>
      </w:r>
      <w:r w:rsidR="000B429E" w:rsidRPr="00C169EC">
        <w:rPr>
          <w:rFonts w:ascii="Times New Roman" w:eastAsiaTheme="minorEastAsia" w:hAnsi="Times New Roman" w:hint="eastAsia"/>
          <w:b w:val="0"/>
          <w:bCs w:val="0"/>
          <w:sz w:val="22"/>
          <w:szCs w:val="22"/>
        </w:rPr>
        <w:t xml:space="preserve"> 48,64,128 ports. For </w:t>
      </w:r>
      <w:r w:rsidR="00107006" w:rsidRPr="00C169EC">
        <w:rPr>
          <w:rFonts w:ascii="Times New Roman" w:eastAsiaTheme="minorEastAsia" w:hAnsi="Times New Roman"/>
          <w:b w:val="0"/>
          <w:bCs w:val="0"/>
          <w:sz w:val="22"/>
          <w:szCs w:val="22"/>
        </w:rPr>
        <w:t>example,</w:t>
      </w:r>
      <w:r w:rsidR="000B429E" w:rsidRPr="00C169EC">
        <w:rPr>
          <w:rFonts w:ascii="Times New Roman" w:eastAsiaTheme="minorEastAsia" w:hAnsi="Times New Roman" w:hint="eastAsia"/>
          <w:b w:val="0"/>
          <w:bCs w:val="0"/>
          <w:sz w:val="22"/>
          <w:szCs w:val="22"/>
        </w:rPr>
        <w:t xml:space="preserve"> in </w:t>
      </w:r>
      <w:r w:rsidR="000B429E" w:rsidRPr="00C169EC">
        <w:rPr>
          <w:rFonts w:ascii="Times New Roman" w:eastAsiaTheme="minorEastAsia" w:hAnsi="Times New Roman"/>
          <w:b w:val="0"/>
          <w:bCs w:val="0"/>
          <w:sz w:val="22"/>
          <w:szCs w:val="22"/>
        </w:rPr>
        <w:t xml:space="preserve">Figure </w:t>
      </w:r>
      <w:r w:rsidR="000B429E" w:rsidRPr="00C169EC">
        <w:rPr>
          <w:rFonts w:ascii="Times New Roman" w:eastAsiaTheme="minorEastAsia" w:hAnsi="Times New Roman" w:hint="eastAsia"/>
          <w:b w:val="0"/>
          <w:bCs w:val="0"/>
          <w:sz w:val="22"/>
          <w:szCs w:val="22"/>
        </w:rPr>
        <w:t xml:space="preserve">2, 8 AP CSI-RS groups/subsets can be configured in one </w:t>
      </w:r>
      <w:r w:rsidR="00A40583" w:rsidRPr="00C169EC">
        <w:rPr>
          <w:rFonts w:ascii="Times New Roman" w:eastAsiaTheme="minorEastAsia" w:hAnsi="Times New Roman" w:hint="eastAsia"/>
          <w:b w:val="0"/>
          <w:bCs w:val="0"/>
          <w:sz w:val="22"/>
          <w:szCs w:val="22"/>
        </w:rPr>
        <w:t xml:space="preserve">CSI-RS resource </w:t>
      </w:r>
      <w:r w:rsidR="000B429E" w:rsidRPr="00C169EC">
        <w:rPr>
          <w:rFonts w:ascii="Times New Roman" w:eastAsiaTheme="minorEastAsia" w:hAnsi="Times New Roman" w:hint="eastAsia"/>
          <w:b w:val="0"/>
          <w:bCs w:val="0"/>
          <w:sz w:val="22"/>
          <w:szCs w:val="22"/>
        </w:rPr>
        <w:t xml:space="preserve">set, and each group/subset can contain 4 CSI-RSs for </w:t>
      </w:r>
      <w:r w:rsidR="000B429E" w:rsidRPr="00C169EC">
        <w:rPr>
          <w:rFonts w:ascii="Times New Roman" w:eastAsiaTheme="minorEastAsia" w:hAnsi="Times New Roman"/>
          <w:b w:val="0"/>
          <w:bCs w:val="0"/>
          <w:sz w:val="22"/>
          <w:szCs w:val="22"/>
        </w:rPr>
        <w:t>aggregating</w:t>
      </w:r>
      <w:r w:rsidR="000B429E" w:rsidRPr="00C169EC">
        <w:rPr>
          <w:rFonts w:ascii="Times New Roman" w:eastAsiaTheme="minorEastAsia" w:hAnsi="Times New Roman" w:hint="eastAsia"/>
          <w:b w:val="0"/>
          <w:bCs w:val="0"/>
          <w:sz w:val="22"/>
          <w:szCs w:val="22"/>
        </w:rPr>
        <w:t xml:space="preserve"> 128 ports. In that case, UE can </w:t>
      </w:r>
      <w:r w:rsidR="00B555CB" w:rsidRPr="00C169EC">
        <w:rPr>
          <w:rFonts w:ascii="Times New Roman" w:eastAsiaTheme="minorEastAsia" w:hAnsi="Times New Roman" w:hint="eastAsia"/>
          <w:b w:val="0"/>
          <w:bCs w:val="0"/>
          <w:sz w:val="22"/>
          <w:szCs w:val="22"/>
        </w:rPr>
        <w:t xml:space="preserve">predict </w:t>
      </w:r>
      <w:r w:rsidR="000B429E" w:rsidRPr="00C169EC">
        <w:rPr>
          <w:rFonts w:ascii="Times New Roman" w:eastAsiaTheme="minorEastAsia" w:hAnsi="Times New Roman" w:hint="eastAsia"/>
          <w:b w:val="0"/>
          <w:bCs w:val="0"/>
          <w:sz w:val="22"/>
          <w:szCs w:val="22"/>
        </w:rPr>
        <w:t xml:space="preserve">N4 channels and </w:t>
      </w:r>
      <w:r w:rsidR="00B555CB" w:rsidRPr="00C169EC">
        <w:rPr>
          <w:rFonts w:ascii="Times New Roman" w:eastAsiaTheme="minorEastAsia" w:hAnsi="Times New Roman" w:hint="eastAsia"/>
          <w:b w:val="0"/>
          <w:bCs w:val="0"/>
          <w:sz w:val="22"/>
          <w:szCs w:val="22"/>
        </w:rPr>
        <w:t xml:space="preserve">calculate </w:t>
      </w:r>
      <w:r w:rsidR="000B429E" w:rsidRPr="00C169EC">
        <w:rPr>
          <w:rFonts w:ascii="Times New Roman" w:eastAsiaTheme="minorEastAsia" w:hAnsi="Times New Roman" w:hint="eastAsia"/>
          <w:b w:val="0"/>
          <w:bCs w:val="0"/>
          <w:sz w:val="22"/>
          <w:szCs w:val="22"/>
        </w:rPr>
        <w:t xml:space="preserve">PMIs for up to 128 ports. And </w:t>
      </w:r>
      <w:r w:rsidR="00DD5147" w:rsidRPr="00C169EC">
        <w:rPr>
          <w:rFonts w:ascii="Times New Roman" w:eastAsiaTheme="minorEastAsia" w:hAnsi="Times New Roman" w:hint="eastAsia"/>
          <w:b w:val="0"/>
          <w:bCs w:val="0"/>
          <w:sz w:val="22"/>
          <w:szCs w:val="22"/>
        </w:rPr>
        <w:t xml:space="preserve">the </w:t>
      </w:r>
      <w:r w:rsidR="000B429E" w:rsidRPr="00C169EC">
        <w:rPr>
          <w:rFonts w:ascii="Times New Roman" w:eastAsiaTheme="minorEastAsia" w:hAnsi="Times New Roman" w:hint="eastAsia"/>
          <w:b w:val="0"/>
          <w:bCs w:val="0"/>
          <w:sz w:val="22"/>
          <w:szCs w:val="22"/>
        </w:rPr>
        <w:t xml:space="preserve">UE computational complexity will not increase </w:t>
      </w:r>
      <w:r w:rsidR="00DD5147" w:rsidRPr="00C169EC">
        <w:rPr>
          <w:rFonts w:ascii="Times New Roman" w:eastAsiaTheme="minorEastAsia" w:hAnsi="Times New Roman" w:hint="eastAsia"/>
          <w:b w:val="0"/>
          <w:bCs w:val="0"/>
          <w:sz w:val="22"/>
          <w:szCs w:val="22"/>
        </w:rPr>
        <w:t xml:space="preserve">with </w:t>
      </w:r>
      <w:r w:rsidR="000B429E" w:rsidRPr="00C169EC">
        <w:rPr>
          <w:rFonts w:ascii="Times New Roman" w:eastAsiaTheme="minorEastAsia" w:hAnsi="Times New Roman" w:hint="eastAsia"/>
          <w:b w:val="0"/>
          <w:bCs w:val="0"/>
          <w:sz w:val="22"/>
          <w:szCs w:val="22"/>
        </w:rPr>
        <w:t xml:space="preserve">the </w:t>
      </w:r>
      <w:r w:rsidR="00DD5147" w:rsidRPr="00C169EC">
        <w:rPr>
          <w:rFonts w:ascii="Times New Roman" w:eastAsiaTheme="minorEastAsia" w:hAnsi="Times New Roman" w:hint="eastAsia"/>
          <w:b w:val="0"/>
          <w:bCs w:val="0"/>
          <w:sz w:val="22"/>
          <w:szCs w:val="22"/>
        </w:rPr>
        <w:t xml:space="preserve">increase of the </w:t>
      </w:r>
      <w:r w:rsidR="000B429E" w:rsidRPr="00C169EC">
        <w:rPr>
          <w:rFonts w:ascii="Times New Roman" w:eastAsiaTheme="minorEastAsia" w:hAnsi="Times New Roman" w:hint="eastAsia"/>
          <w:b w:val="0"/>
          <w:bCs w:val="0"/>
          <w:sz w:val="22"/>
          <w:szCs w:val="22"/>
        </w:rPr>
        <w:t>measurement resource</w:t>
      </w:r>
      <w:r w:rsidR="00DD5147" w:rsidRPr="00C169EC">
        <w:rPr>
          <w:rFonts w:ascii="Times New Roman" w:eastAsiaTheme="minorEastAsia" w:hAnsi="Times New Roman" w:hint="eastAsia"/>
          <w:b w:val="0"/>
          <w:bCs w:val="0"/>
          <w:sz w:val="22"/>
          <w:szCs w:val="22"/>
        </w:rPr>
        <w:t>s</w:t>
      </w:r>
      <w:r w:rsidR="000B429E" w:rsidRPr="00C169EC">
        <w:rPr>
          <w:rFonts w:ascii="Times New Roman" w:eastAsiaTheme="minorEastAsia" w:hAnsi="Times New Roman" w:hint="eastAsia"/>
          <w:b w:val="0"/>
          <w:bCs w:val="0"/>
          <w:sz w:val="22"/>
          <w:szCs w:val="22"/>
        </w:rPr>
        <w:t xml:space="preserve">. </w:t>
      </w:r>
      <w:r w:rsidR="00DD5147" w:rsidRPr="00C169EC">
        <w:rPr>
          <w:rFonts w:ascii="Times New Roman" w:eastAsiaTheme="minorEastAsia" w:hAnsi="Times New Roman" w:hint="eastAsia"/>
          <w:b w:val="0"/>
          <w:bCs w:val="0"/>
          <w:sz w:val="22"/>
          <w:szCs w:val="22"/>
        </w:rPr>
        <w:t>This is b</w:t>
      </w:r>
      <w:r w:rsidR="000B429E" w:rsidRPr="00C169EC">
        <w:rPr>
          <w:rFonts w:ascii="Times New Roman" w:eastAsiaTheme="minorEastAsia" w:hAnsi="Times New Roman" w:hint="eastAsia"/>
          <w:b w:val="0"/>
          <w:bCs w:val="0"/>
          <w:sz w:val="22"/>
          <w:szCs w:val="22"/>
        </w:rPr>
        <w:t xml:space="preserve">ecause </w:t>
      </w:r>
      <w:r w:rsidR="00DD5147" w:rsidRPr="00C169EC">
        <w:rPr>
          <w:rFonts w:ascii="Times New Roman" w:eastAsiaTheme="minorEastAsia" w:hAnsi="Times New Roman" w:hint="eastAsia"/>
          <w:b w:val="0"/>
          <w:bCs w:val="0"/>
          <w:sz w:val="22"/>
          <w:szCs w:val="22"/>
        </w:rPr>
        <w:t xml:space="preserve">that </w:t>
      </w:r>
      <w:r w:rsidR="000B429E" w:rsidRPr="00C169EC">
        <w:rPr>
          <w:rFonts w:ascii="Times New Roman" w:eastAsiaTheme="minorEastAsia" w:hAnsi="Times New Roman" w:hint="eastAsia"/>
          <w:b w:val="0"/>
          <w:bCs w:val="0"/>
          <w:sz w:val="22"/>
          <w:szCs w:val="22"/>
        </w:rPr>
        <w:t xml:space="preserve">the UE computational complexity for Rel-18 Doppler codebook is mainly related to N4 PMIs. </w:t>
      </w:r>
      <w:r w:rsidR="00DD5147" w:rsidRPr="00C169EC">
        <w:rPr>
          <w:rFonts w:ascii="Times New Roman" w:eastAsiaTheme="minorEastAsia" w:hAnsi="Times New Roman" w:hint="eastAsia"/>
          <w:b w:val="0"/>
          <w:bCs w:val="0"/>
          <w:sz w:val="22"/>
          <w:szCs w:val="22"/>
        </w:rPr>
        <w:t>C</w:t>
      </w:r>
      <w:r w:rsidR="000B429E" w:rsidRPr="00C169EC">
        <w:rPr>
          <w:rFonts w:ascii="Times New Roman" w:eastAsiaTheme="minorEastAsia" w:hAnsi="Times New Roman" w:hint="eastAsia"/>
          <w:b w:val="0"/>
          <w:bCs w:val="0"/>
          <w:sz w:val="22"/>
          <w:szCs w:val="22"/>
        </w:rPr>
        <w:t xml:space="preserve">onsidering the UE computational complexity and </w:t>
      </w:r>
      <w:r w:rsidR="00DD5147" w:rsidRPr="00C169EC">
        <w:rPr>
          <w:rFonts w:ascii="Times New Roman" w:eastAsiaTheme="minorEastAsia" w:hAnsi="Times New Roman" w:hint="eastAsia"/>
          <w:b w:val="0"/>
          <w:bCs w:val="0"/>
          <w:sz w:val="22"/>
          <w:szCs w:val="22"/>
        </w:rPr>
        <w:t xml:space="preserve">the </w:t>
      </w:r>
      <w:r w:rsidR="00E231EC" w:rsidRPr="00C169EC">
        <w:rPr>
          <w:rFonts w:ascii="Times New Roman" w:eastAsiaTheme="minorEastAsia" w:hAnsi="Times New Roman" w:hint="eastAsia"/>
          <w:b w:val="0"/>
          <w:bCs w:val="0"/>
          <w:sz w:val="22"/>
          <w:szCs w:val="22"/>
        </w:rPr>
        <w:t xml:space="preserve">feedback overhead, the </w:t>
      </w:r>
      <w:r w:rsidR="00DD5147" w:rsidRPr="00C169EC">
        <w:rPr>
          <w:rFonts w:ascii="Times New Roman" w:eastAsiaTheme="minorEastAsia" w:hAnsi="Times New Roman" w:hint="eastAsia"/>
          <w:b w:val="0"/>
          <w:bCs w:val="0"/>
          <w:sz w:val="22"/>
          <w:szCs w:val="22"/>
        </w:rPr>
        <w:t xml:space="preserve">candidate </w:t>
      </w:r>
      <w:r w:rsidR="00E231EC" w:rsidRPr="00C169EC">
        <w:rPr>
          <w:rFonts w:ascii="Times New Roman" w:eastAsiaTheme="minorEastAsia" w:hAnsi="Times New Roman" w:hint="eastAsia"/>
          <w:b w:val="0"/>
          <w:bCs w:val="0"/>
          <w:sz w:val="22"/>
          <w:szCs w:val="22"/>
        </w:rPr>
        <w:t>value</w:t>
      </w:r>
      <w:r w:rsidR="00DD5147" w:rsidRPr="00C169EC">
        <w:rPr>
          <w:rFonts w:ascii="Times New Roman" w:eastAsiaTheme="minorEastAsia" w:hAnsi="Times New Roman" w:hint="eastAsia"/>
          <w:b w:val="0"/>
          <w:bCs w:val="0"/>
          <w:sz w:val="22"/>
          <w:szCs w:val="22"/>
        </w:rPr>
        <w:t>s</w:t>
      </w:r>
      <w:r w:rsidR="00E231EC" w:rsidRPr="00C169EC">
        <w:rPr>
          <w:rFonts w:ascii="Times New Roman" w:eastAsiaTheme="minorEastAsia" w:hAnsi="Times New Roman" w:hint="eastAsia"/>
          <w:b w:val="0"/>
          <w:bCs w:val="0"/>
          <w:sz w:val="22"/>
          <w:szCs w:val="22"/>
        </w:rPr>
        <w:t xml:space="preserve"> </w:t>
      </w:r>
      <w:r w:rsidR="00DD5147" w:rsidRPr="00C169EC">
        <w:rPr>
          <w:rFonts w:ascii="Times New Roman" w:eastAsiaTheme="minorEastAsia" w:hAnsi="Times New Roman" w:hint="eastAsia"/>
          <w:b w:val="0"/>
          <w:bCs w:val="0"/>
          <w:sz w:val="22"/>
          <w:szCs w:val="22"/>
        </w:rPr>
        <w:t xml:space="preserve">for </w:t>
      </w:r>
      <w:r w:rsidR="00E231EC" w:rsidRPr="00C169EC">
        <w:rPr>
          <w:rFonts w:ascii="Times New Roman" w:eastAsiaTheme="minorEastAsia" w:hAnsi="Times New Roman" w:hint="eastAsia"/>
          <w:b w:val="0"/>
          <w:bCs w:val="0"/>
          <w:sz w:val="22"/>
          <w:szCs w:val="22"/>
        </w:rPr>
        <w:t xml:space="preserve">N4 can be </w:t>
      </w:r>
      <w:r w:rsidR="00E231EC" w:rsidRPr="00C169EC">
        <w:rPr>
          <w:rFonts w:ascii="Times New Roman" w:eastAsiaTheme="minorEastAsia" w:hAnsi="Times New Roman"/>
          <w:b w:val="0"/>
          <w:bCs w:val="0"/>
          <w:sz w:val="22"/>
          <w:szCs w:val="22"/>
        </w:rPr>
        <w:t>restricted</w:t>
      </w:r>
      <w:r w:rsidR="00E231EC" w:rsidRPr="00C169EC">
        <w:rPr>
          <w:rFonts w:ascii="Times New Roman" w:eastAsiaTheme="minorEastAsia" w:hAnsi="Times New Roman" w:hint="eastAsia"/>
          <w:b w:val="0"/>
          <w:bCs w:val="0"/>
          <w:sz w:val="22"/>
          <w:szCs w:val="22"/>
        </w:rPr>
        <w:t xml:space="preserve"> to </w:t>
      </w:r>
      <w:r w:rsidR="00DD5147" w:rsidRPr="00C169EC">
        <w:rPr>
          <w:rFonts w:ascii="Times New Roman" w:eastAsiaTheme="minorEastAsia" w:hAnsi="Times New Roman" w:hint="eastAsia"/>
          <w:b w:val="0"/>
          <w:bCs w:val="0"/>
          <w:sz w:val="22"/>
          <w:szCs w:val="22"/>
        </w:rPr>
        <w:t xml:space="preserve">be </w:t>
      </w:r>
      <w:r w:rsidR="00E231EC" w:rsidRPr="00C169EC">
        <w:rPr>
          <w:rFonts w:ascii="Times New Roman" w:eastAsiaTheme="minorEastAsia" w:hAnsi="Times New Roman" w:hint="eastAsia"/>
          <w:b w:val="0"/>
          <w:bCs w:val="0"/>
          <w:sz w:val="22"/>
          <w:szCs w:val="22"/>
        </w:rPr>
        <w:t>some small values for Rel-18 Doppler codebook refinement, such as {1, 2}.</w:t>
      </w:r>
    </w:p>
    <w:p w14:paraId="088277A3" w14:textId="37B97877" w:rsidR="00754CFB" w:rsidRPr="00C169EC" w:rsidRDefault="00877CF4" w:rsidP="00877CF4">
      <w:pPr>
        <w:pStyle w:val="Proposal"/>
        <w:tabs>
          <w:tab w:val="clear" w:pos="1701"/>
        </w:tabs>
        <w:spacing w:before="100" w:beforeAutospacing="1"/>
        <w:ind w:left="0" w:firstLine="0"/>
        <w:jc w:val="center"/>
        <w:rPr>
          <w:rFonts w:ascii="Times New Roman" w:eastAsiaTheme="minorEastAsia" w:hAnsi="Times New Roman"/>
          <w:b w:val="0"/>
          <w:bCs w:val="0"/>
          <w:sz w:val="22"/>
          <w:szCs w:val="22"/>
        </w:rPr>
      </w:pPr>
      <w:r w:rsidRPr="00C169EC">
        <w:rPr>
          <w:rFonts w:ascii="Times New Roman" w:eastAsiaTheme="minorEastAsia" w:hAnsi="Times New Roman"/>
          <w:b w:val="0"/>
          <w:bCs w:val="0"/>
          <w:noProof/>
          <w:sz w:val="22"/>
          <w:szCs w:val="22"/>
        </w:rPr>
        <w:drawing>
          <wp:inline distT="0" distB="0" distL="0" distR="0" wp14:anchorId="7DF24700" wp14:editId="18CCF889">
            <wp:extent cx="5180418" cy="1798391"/>
            <wp:effectExtent l="0" t="0" r="1270" b="0"/>
            <wp:docPr id="1617327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4316" cy="1806687"/>
                    </a:xfrm>
                    <a:prstGeom prst="rect">
                      <a:avLst/>
                    </a:prstGeom>
                    <a:noFill/>
                  </pic:spPr>
                </pic:pic>
              </a:graphicData>
            </a:graphic>
          </wp:inline>
        </w:drawing>
      </w:r>
    </w:p>
    <w:p w14:paraId="608300A3" w14:textId="5C84C436" w:rsidR="000B429E" w:rsidRPr="00C169EC" w:rsidRDefault="000B429E" w:rsidP="000B429E">
      <w:pPr>
        <w:pStyle w:val="af3"/>
        <w:jc w:val="center"/>
        <w:rPr>
          <w:sz w:val="22"/>
          <w:szCs w:val="22"/>
          <w:lang w:eastAsia="zh-CN"/>
        </w:rPr>
      </w:pPr>
      <w:r w:rsidRPr="008F6F8E">
        <w:rPr>
          <w:sz w:val="22"/>
          <w:szCs w:val="22"/>
        </w:rPr>
        <w:t xml:space="preserve">Figure </w:t>
      </w:r>
      <w:r w:rsidRPr="008F6F8E">
        <w:rPr>
          <w:rFonts w:hint="eastAsia"/>
          <w:sz w:val="22"/>
          <w:szCs w:val="22"/>
          <w:lang w:eastAsia="zh-CN"/>
        </w:rPr>
        <w:t>2</w:t>
      </w:r>
      <w:r w:rsidRPr="008F6F8E">
        <w:rPr>
          <w:sz w:val="22"/>
          <w:szCs w:val="22"/>
        </w:rPr>
        <w:t xml:space="preserve">. </w:t>
      </w:r>
      <w:r w:rsidR="00107006" w:rsidRPr="008F6F8E">
        <w:rPr>
          <w:rFonts w:hint="eastAsia"/>
          <w:sz w:val="22"/>
          <w:szCs w:val="22"/>
          <w:lang w:eastAsia="zh-CN"/>
        </w:rPr>
        <w:t xml:space="preserve">Configuration on </w:t>
      </w:r>
      <w:r w:rsidR="00107006" w:rsidRPr="008F6F8E">
        <w:rPr>
          <w:rFonts w:eastAsiaTheme="minorEastAsia"/>
          <w:sz w:val="22"/>
          <w:szCs w:val="22"/>
          <w:lang w:val="en-US" w:eastAsia="zh-CN"/>
        </w:rPr>
        <w:t>AP CSI-RS groups/subsets in one CSI-RS resource set</w:t>
      </w:r>
    </w:p>
    <w:p w14:paraId="50BD4624" w14:textId="3558F2CE" w:rsidR="00E231EC" w:rsidRPr="00C169EC" w:rsidRDefault="00E231EC">
      <w:pPr>
        <w:pStyle w:val="Proposal"/>
        <w:numPr>
          <w:ilvl w:val="0"/>
          <w:numId w:val="46"/>
        </w:numPr>
        <w:tabs>
          <w:tab w:val="clear" w:pos="1701"/>
        </w:tabs>
        <w:spacing w:before="100" w:beforeAutospacing="1"/>
        <w:ind w:left="1134" w:hanging="1134"/>
        <w:rPr>
          <w:rFonts w:ascii="Times New Roman" w:hAnsi="Times New Roman"/>
          <w:sz w:val="22"/>
          <w:szCs w:val="22"/>
        </w:rPr>
      </w:pPr>
      <w:r w:rsidRPr="00C169EC">
        <w:rPr>
          <w:rFonts w:ascii="Times New Roman" w:eastAsiaTheme="minorEastAsia" w:hAnsi="Times New Roman" w:hint="eastAsia"/>
          <w:sz w:val="22"/>
          <w:szCs w:val="22"/>
        </w:rPr>
        <w:t>Regarding</w:t>
      </w:r>
      <w:r w:rsidRPr="00C169EC">
        <w:rPr>
          <w:rFonts w:ascii="Times New Roman" w:hAnsi="Times New Roman"/>
          <w:sz w:val="22"/>
          <w:szCs w:val="22"/>
        </w:rPr>
        <w:t xml:space="preserve"> </w:t>
      </w:r>
      <w:r w:rsidR="009A6091" w:rsidRPr="00C169EC">
        <w:rPr>
          <w:rFonts w:ascii="Times New Roman" w:eastAsiaTheme="minorEastAsia" w:hAnsi="Times New Roman" w:hint="eastAsia"/>
          <w:sz w:val="22"/>
          <w:szCs w:val="22"/>
        </w:rPr>
        <w:t xml:space="preserve">the </w:t>
      </w:r>
      <w:r w:rsidRPr="00C169EC">
        <w:rPr>
          <w:rFonts w:ascii="Times New Roman" w:eastAsiaTheme="minorEastAsia" w:hAnsi="Times New Roman" w:hint="eastAsia"/>
          <w:sz w:val="22"/>
          <w:szCs w:val="22"/>
        </w:rPr>
        <w:t xml:space="preserve">CMR </w:t>
      </w:r>
      <w:r w:rsidRPr="00C169EC">
        <w:rPr>
          <w:rFonts w:ascii="Times New Roman" w:hAnsi="Times New Roman"/>
          <w:sz w:val="22"/>
          <w:szCs w:val="22"/>
        </w:rPr>
        <w:t xml:space="preserve">configuration </w:t>
      </w:r>
      <w:r w:rsidRPr="00C169EC">
        <w:rPr>
          <w:rFonts w:ascii="Times New Roman" w:eastAsiaTheme="minorEastAsia" w:hAnsi="Times New Roman" w:hint="eastAsia"/>
          <w:sz w:val="22"/>
          <w:szCs w:val="22"/>
        </w:rPr>
        <w:t>for</w:t>
      </w:r>
      <w:r w:rsidRPr="00C169EC">
        <w:rPr>
          <w:rFonts w:ascii="Times New Roman" w:hAnsi="Times New Roman"/>
          <w:sz w:val="22"/>
          <w:szCs w:val="22"/>
        </w:rPr>
        <w:t xml:space="preserve"> up to 128 CSI-RS ports</w:t>
      </w:r>
      <w:r w:rsidRPr="00C169EC">
        <w:rPr>
          <w:rFonts w:ascii="Times New Roman" w:eastAsiaTheme="minorEastAsia" w:hAnsi="Times New Roman" w:hint="eastAsia"/>
          <w:b w:val="0"/>
          <w:bCs w:val="0"/>
          <w:sz w:val="22"/>
          <w:szCs w:val="22"/>
        </w:rPr>
        <w:t xml:space="preserve"> </w:t>
      </w:r>
      <w:r w:rsidRPr="00C169EC">
        <w:rPr>
          <w:rFonts w:ascii="Times New Roman" w:eastAsiaTheme="minorEastAsia" w:hAnsi="Times New Roman" w:hint="eastAsia"/>
          <w:sz w:val="22"/>
          <w:szCs w:val="22"/>
        </w:rPr>
        <w:t>for Rel-18 Doppler codebook</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 xml:space="preserve">4,8,12 AP CSI-RS </w:t>
      </w:r>
      <w:r w:rsidRPr="00C169EC">
        <w:rPr>
          <w:rFonts w:ascii="Times New Roman" w:eastAsiaTheme="minorEastAsia" w:hAnsi="Times New Roman"/>
          <w:sz w:val="22"/>
          <w:szCs w:val="22"/>
        </w:rPr>
        <w:t xml:space="preserve">groups/subsets can be configured in one </w:t>
      </w:r>
      <w:r w:rsidR="005735B5" w:rsidRPr="00C169EC">
        <w:rPr>
          <w:rFonts w:ascii="Times New Roman" w:eastAsiaTheme="minorEastAsia" w:hAnsi="Times New Roman" w:hint="eastAsia"/>
          <w:sz w:val="22"/>
          <w:szCs w:val="22"/>
        </w:rPr>
        <w:t xml:space="preserve">CSI resource </w:t>
      </w:r>
      <w:r w:rsidRPr="00C169EC">
        <w:rPr>
          <w:rFonts w:ascii="Times New Roman" w:eastAsiaTheme="minorEastAsia" w:hAnsi="Times New Roman"/>
          <w:sz w:val="22"/>
          <w:szCs w:val="22"/>
        </w:rPr>
        <w:t xml:space="preserve">set, and each group/subset can contain </w:t>
      </w:r>
      <w:r w:rsidRPr="00C169EC">
        <w:rPr>
          <w:rFonts w:ascii="Times New Roman" w:eastAsiaTheme="minorEastAsia" w:hAnsi="Times New Roman" w:hint="eastAsia"/>
          <w:sz w:val="22"/>
          <w:szCs w:val="22"/>
        </w:rPr>
        <w:t>K</w:t>
      </w:r>
      <w:r w:rsidRPr="00C169EC">
        <w:rPr>
          <w:rFonts w:ascii="Times New Roman" w:eastAsiaTheme="minorEastAsia" w:hAnsi="Times New Roman"/>
          <w:sz w:val="22"/>
          <w:szCs w:val="22"/>
        </w:rPr>
        <w:t xml:space="preserve"> CSI-RSs for aggregating 128 ports.</w:t>
      </w:r>
    </w:p>
    <w:p w14:paraId="01A96A96" w14:textId="6598783E" w:rsidR="000B429E" w:rsidRPr="00C169EC" w:rsidRDefault="00E231EC">
      <w:pPr>
        <w:pStyle w:val="Proposal"/>
        <w:numPr>
          <w:ilvl w:val="0"/>
          <w:numId w:val="46"/>
        </w:numPr>
        <w:tabs>
          <w:tab w:val="clear" w:pos="1701"/>
        </w:tabs>
        <w:spacing w:before="100" w:beforeAutospacing="1"/>
        <w:ind w:left="1134" w:hanging="1134"/>
        <w:rPr>
          <w:rFonts w:ascii="Times New Roman" w:hAnsi="Times New Roman"/>
          <w:sz w:val="22"/>
          <w:szCs w:val="22"/>
        </w:rPr>
      </w:pPr>
      <w:r w:rsidRPr="00C169EC">
        <w:rPr>
          <w:rFonts w:ascii="Times New Roman" w:eastAsiaTheme="minorEastAsia" w:hAnsi="Times New Roman" w:hint="eastAsia"/>
          <w:sz w:val="22"/>
          <w:szCs w:val="22"/>
        </w:rPr>
        <w:t>Regarding</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Rel-18 Doppler codebook refinement</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for</w:t>
      </w:r>
      <w:r w:rsidRPr="00C169EC">
        <w:rPr>
          <w:rFonts w:ascii="Times New Roman" w:hAnsi="Times New Roman"/>
          <w:sz w:val="22"/>
          <w:szCs w:val="22"/>
        </w:rPr>
        <w:t xml:space="preserve"> up to 128 CSI-RS ports</w:t>
      </w:r>
      <w:r w:rsidRPr="00C169EC">
        <w:rPr>
          <w:rFonts w:ascii="Times New Roman" w:eastAsiaTheme="minorEastAsia" w:hAnsi="Times New Roman" w:hint="eastAsia"/>
          <w:b w:val="0"/>
          <w:bCs w:val="0"/>
          <w:sz w:val="22"/>
          <w:szCs w:val="22"/>
        </w:rPr>
        <w:t xml:space="preserve"> </w:t>
      </w:r>
      <w:r w:rsidRPr="00C169EC">
        <w:rPr>
          <w:rFonts w:ascii="Times New Roman" w:eastAsiaTheme="minorEastAsia" w:hAnsi="Times New Roman" w:hint="eastAsia"/>
          <w:sz w:val="22"/>
          <w:szCs w:val="22"/>
        </w:rPr>
        <w:t>for Rel-18 Doppler codebook</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 xml:space="preserve">the </w:t>
      </w:r>
      <w:r w:rsidR="005735B5" w:rsidRPr="00C169EC">
        <w:rPr>
          <w:rFonts w:ascii="Times New Roman" w:eastAsiaTheme="minorEastAsia" w:hAnsi="Times New Roman" w:hint="eastAsia"/>
          <w:sz w:val="22"/>
          <w:szCs w:val="22"/>
        </w:rPr>
        <w:t xml:space="preserve">candidate </w:t>
      </w:r>
      <w:r w:rsidRPr="00C169EC">
        <w:rPr>
          <w:rFonts w:ascii="Times New Roman" w:eastAsiaTheme="minorEastAsia" w:hAnsi="Times New Roman" w:hint="eastAsia"/>
          <w:sz w:val="22"/>
          <w:szCs w:val="22"/>
        </w:rPr>
        <w:t>value</w:t>
      </w:r>
      <w:r w:rsidR="005735B5" w:rsidRPr="00C169EC">
        <w:rPr>
          <w:rFonts w:ascii="Times New Roman" w:eastAsiaTheme="minorEastAsia" w:hAnsi="Times New Roman" w:hint="eastAsia"/>
          <w:sz w:val="22"/>
          <w:szCs w:val="22"/>
        </w:rPr>
        <w:t>s</w:t>
      </w:r>
      <w:r w:rsidRPr="00C169EC">
        <w:rPr>
          <w:rFonts w:ascii="Times New Roman" w:eastAsiaTheme="minorEastAsia" w:hAnsi="Times New Roman" w:hint="eastAsia"/>
          <w:sz w:val="22"/>
          <w:szCs w:val="22"/>
        </w:rPr>
        <w:t xml:space="preserve"> </w:t>
      </w:r>
      <w:r w:rsidR="005735B5" w:rsidRPr="00C169EC">
        <w:rPr>
          <w:rFonts w:ascii="Times New Roman" w:eastAsiaTheme="minorEastAsia" w:hAnsi="Times New Roman" w:hint="eastAsia"/>
          <w:sz w:val="22"/>
          <w:szCs w:val="22"/>
        </w:rPr>
        <w:t>for</w:t>
      </w:r>
      <w:r w:rsidRPr="00C169EC">
        <w:rPr>
          <w:rFonts w:ascii="Times New Roman" w:eastAsiaTheme="minorEastAsia" w:hAnsi="Times New Roman" w:hint="eastAsia"/>
          <w:sz w:val="22"/>
          <w:szCs w:val="22"/>
        </w:rPr>
        <w:t xml:space="preserve"> N4 can be </w:t>
      </w:r>
      <w:r w:rsidRPr="00C169EC">
        <w:rPr>
          <w:rFonts w:ascii="Times New Roman" w:eastAsiaTheme="minorEastAsia" w:hAnsi="Times New Roman"/>
          <w:sz w:val="22"/>
          <w:szCs w:val="22"/>
        </w:rPr>
        <w:t>restricted</w:t>
      </w:r>
      <w:r w:rsidRPr="00C169EC">
        <w:rPr>
          <w:rFonts w:ascii="Times New Roman" w:eastAsiaTheme="minorEastAsia" w:hAnsi="Times New Roman" w:hint="eastAsia"/>
          <w:sz w:val="22"/>
          <w:szCs w:val="22"/>
        </w:rPr>
        <w:t xml:space="preserve"> to some small values for Rel-18 Doppler codebook refinement, such as {1, 2}.</w:t>
      </w:r>
    </w:p>
    <w:p w14:paraId="6F028133" w14:textId="5C531B63" w:rsidR="00377A0D" w:rsidRDefault="00377A0D" w:rsidP="00377A0D">
      <w:pPr>
        <w:pStyle w:val="2"/>
      </w:pPr>
      <w:r w:rsidRPr="00377A0D">
        <w:t>2.</w:t>
      </w:r>
      <w:r w:rsidR="00985D74">
        <w:rPr>
          <w:rFonts w:hint="eastAsia"/>
          <w:lang w:eastAsia="zh-CN"/>
        </w:rPr>
        <w:t>2</w:t>
      </w:r>
      <w:r w:rsidRPr="00377A0D">
        <w:t xml:space="preserve"> </w:t>
      </w:r>
      <w:r>
        <w:t xml:space="preserve">Type I codebook refinement </w:t>
      </w:r>
    </w:p>
    <w:tbl>
      <w:tblPr>
        <w:tblStyle w:val="af7"/>
        <w:tblW w:w="0" w:type="auto"/>
        <w:tblLook w:val="04A0" w:firstRow="1" w:lastRow="0" w:firstColumn="1" w:lastColumn="0" w:noHBand="0" w:noVBand="1"/>
      </w:tblPr>
      <w:tblGrid>
        <w:gridCol w:w="10160"/>
      </w:tblGrid>
      <w:tr w:rsidR="002D1CBF" w:rsidRPr="00A11B27" w14:paraId="43CEB1BC" w14:textId="77777777" w:rsidTr="002D1CBF">
        <w:tc>
          <w:tcPr>
            <w:tcW w:w="10160" w:type="dxa"/>
          </w:tcPr>
          <w:p w14:paraId="11027C20" w14:textId="558E58E4" w:rsidR="002D1CBF" w:rsidRPr="00A11B27" w:rsidRDefault="002D1CBF" w:rsidP="002D1CBF">
            <w:pPr>
              <w:autoSpaceDE/>
              <w:autoSpaceDN/>
              <w:adjustRightInd/>
              <w:spacing w:after="0"/>
              <w:rPr>
                <w:rFonts w:eastAsia="等线"/>
                <w:sz w:val="22"/>
                <w:szCs w:val="22"/>
                <w:highlight w:val="green"/>
                <w:lang w:eastAsia="zh-CN"/>
              </w:rPr>
            </w:pPr>
            <w:r w:rsidRPr="00A11B27">
              <w:rPr>
                <w:rFonts w:eastAsia="等线"/>
                <w:b/>
                <w:bCs/>
                <w:sz w:val="22"/>
                <w:szCs w:val="22"/>
                <w:highlight w:val="green"/>
                <w:lang w:eastAsia="zh-CN"/>
              </w:rPr>
              <w:t>Agreement</w:t>
            </w:r>
          </w:p>
          <w:p w14:paraId="27608AA7" w14:textId="77777777" w:rsidR="002D1CBF" w:rsidRPr="00A11B27" w:rsidRDefault="002D1CBF" w:rsidP="002D1CBF">
            <w:pPr>
              <w:autoSpaceDE/>
              <w:autoSpaceDN/>
              <w:adjustRightInd/>
              <w:spacing w:after="0"/>
              <w:rPr>
                <w:rFonts w:ascii="Times" w:eastAsia="Batang" w:hAnsi="Times"/>
                <w:iCs/>
                <w:sz w:val="22"/>
                <w:szCs w:val="22"/>
              </w:rPr>
            </w:pPr>
            <w:r w:rsidRPr="00A11B27">
              <w:rPr>
                <w:rFonts w:ascii="Times" w:eastAsia="Batang" w:hAnsi="Times"/>
                <w:iCs/>
                <w:sz w:val="22"/>
                <w:szCs w:val="22"/>
              </w:rPr>
              <w:t>For the Rel-19 Type-I codebook refinement for up to 128 CSI-RS ports, at least for RI=1-4, study and decide, by RAN1#116bis, from the following:</w:t>
            </w:r>
          </w:p>
          <w:p w14:paraId="3DB3F6E5" w14:textId="77777777" w:rsidR="002D1CBF" w:rsidRPr="00A11B27" w:rsidRDefault="002D1CBF">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Scheme1 (baseline): Adding new (N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values for the Rel-15 Type-I single-panel codebook where 2N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xml:space="preserve"> (&gt;32) is the total number of CSI-RS ports across aggregated NZP CSI-RS resources</w:t>
            </w:r>
          </w:p>
          <w:p w14:paraId="3C137AF2"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 xml:space="preserve">FFS: Whether to further down-select between mode-1 (L=1) and mode-2 (L=4) </w:t>
            </w:r>
          </w:p>
          <w:p w14:paraId="526061E4"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hint="eastAsia"/>
                <w:sz w:val="22"/>
                <w:szCs w:val="22"/>
                <w:lang w:eastAsia="x-none"/>
              </w:rPr>
              <w:t>F</w:t>
            </w:r>
            <w:r w:rsidRPr="00A11B27">
              <w:rPr>
                <w:rFonts w:ascii="Times" w:eastAsia="Batang" w:hAnsi="Times"/>
                <w:sz w:val="22"/>
                <w:szCs w:val="22"/>
                <w:lang w:eastAsia="x-none"/>
              </w:rPr>
              <w:t>FS: For rank-3/4, follow legacy mechanisms for &lt;16 ports, or for &gt;=16 ports</w:t>
            </w:r>
          </w:p>
          <w:p w14:paraId="569848B6" w14:textId="77777777" w:rsidR="002D1CBF" w:rsidRPr="00A11B27" w:rsidRDefault="002D1CBF">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Scheme2: Adding new (N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values where 2N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xml:space="preserve"> (&gt;32) is the total number of CSI-RS ports across aggregated NZP CSI-RS resources, and</w:t>
            </w:r>
          </w:p>
          <w:p w14:paraId="2B2A42A3"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lastRenderedPageBreak/>
              <w:t>W</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xml:space="preserve"> structure: </w:t>
            </w:r>
          </w:p>
          <w:p w14:paraId="0F4B3CDC"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For each layer, reuse legacy Rel-16 eType-II SD basis with L=1 to determine the DFT-based SD basis candidates</w:t>
            </w:r>
          </w:p>
          <w:p w14:paraId="546A8F00" w14:textId="77777777" w:rsidR="002D1CBF" w:rsidRPr="00A11B27" w:rsidRDefault="002D1CBF">
            <w:pPr>
              <w:widowControl w:val="0"/>
              <w:numPr>
                <w:ilvl w:val="3"/>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Malgun Gothic" w:hAnsi="Times"/>
                <w:sz w:val="22"/>
                <w:szCs w:val="22"/>
                <w:lang w:eastAsia="zh-CN"/>
              </w:rPr>
              <w:t>FFS: Whether the indication of selected SD basis indices follows Rel-16 eType II or Rel-15 Type I</w:t>
            </w:r>
          </w:p>
          <w:p w14:paraId="16FCCCFE"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For 4≥RI&gt;1, L=1 SD basis vector is independently selected for different layers</w:t>
            </w:r>
          </w:p>
          <w:p w14:paraId="7B50E584" w14:textId="77777777" w:rsidR="002D1CBF" w:rsidRPr="00A11B27" w:rsidRDefault="002D1CBF">
            <w:pPr>
              <w:widowControl w:val="0"/>
              <w:numPr>
                <w:ilvl w:val="3"/>
                <w:numId w:val="50"/>
              </w:numPr>
              <w:overflowPunct/>
              <w:autoSpaceDE/>
              <w:autoSpaceDN/>
              <w:adjustRightInd/>
              <w:snapToGrid w:val="0"/>
              <w:spacing w:after="0"/>
              <w:jc w:val="left"/>
              <w:textAlignment w:val="auto"/>
              <w:rPr>
                <w:rFonts w:ascii="Times" w:eastAsia="Batang" w:hAnsi="Times"/>
                <w:color w:val="FF0000"/>
                <w:sz w:val="22"/>
                <w:szCs w:val="22"/>
                <w:lang w:eastAsia="x-none"/>
              </w:rPr>
            </w:pPr>
            <w:r w:rsidRPr="00A11B27">
              <w:rPr>
                <w:rFonts w:ascii="Times" w:eastAsia="Malgun Gothic" w:hAnsi="Times" w:hint="eastAsia"/>
                <w:color w:val="FF0000"/>
                <w:sz w:val="22"/>
                <w:szCs w:val="22"/>
                <w:lang w:eastAsia="zh-CN"/>
              </w:rPr>
              <w:t>F</w:t>
            </w:r>
            <w:r w:rsidRPr="00A11B27">
              <w:rPr>
                <w:rFonts w:ascii="Times" w:eastAsia="Malgun Gothic" w:hAnsi="Times"/>
                <w:color w:val="FF0000"/>
                <w:sz w:val="22"/>
                <w:szCs w:val="22"/>
                <w:lang w:eastAsia="zh-CN"/>
              </w:rPr>
              <w:t>FS: SD basis selection restriction to reduce SD overhead for RI&gt;4</w:t>
            </w:r>
          </w:p>
          <w:p w14:paraId="6981F076"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W</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xml:space="preserve"> structure: Layer-specific inter-polarization M-PSK co-phasing where M is further down-selected from {2, 4, 8, 16} </w:t>
            </w:r>
          </w:p>
          <w:p w14:paraId="38F2D448"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56C699D5"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FFS: Additional support for L&gt;1</w:t>
            </w:r>
          </w:p>
          <w:p w14:paraId="1C086BC1" w14:textId="77777777" w:rsidR="002D1CBF" w:rsidRPr="00A11B27" w:rsidRDefault="002D1CBF">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Scheme2B: Adding new (N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values where 2N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xml:space="preserve"> (&gt;32) is the total number of CSI-RS ports across aggregated NZP CSI-RS resources, and</w:t>
            </w:r>
          </w:p>
          <w:p w14:paraId="0A1A89C2"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W</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xml:space="preserve"> structure: </w:t>
            </w:r>
          </w:p>
          <w:p w14:paraId="37238542" w14:textId="77777777" w:rsidR="002D1CBF" w:rsidRPr="00A11B27" w:rsidRDefault="002D1CBF">
            <w:pPr>
              <w:numPr>
                <w:ilvl w:val="2"/>
                <w:numId w:val="50"/>
              </w:numPr>
              <w:overflowPunct/>
              <w:autoSpaceDE/>
              <w:autoSpaceDN/>
              <w:adjustRightInd/>
              <w:snapToGrid w:val="0"/>
              <w:spacing w:after="0"/>
              <w:jc w:val="left"/>
              <w:textAlignment w:val="auto"/>
              <w:rPr>
                <w:rFonts w:ascii="Times" w:eastAsia="Batang" w:hAnsi="Times"/>
                <w:sz w:val="22"/>
                <w:szCs w:val="22"/>
                <w:lang w:eastAsia="ko-KR"/>
              </w:rPr>
            </w:pPr>
            <w:r w:rsidRPr="00A11B27">
              <w:rPr>
                <w:rFonts w:ascii="Times" w:eastAsia="Batang" w:hAnsi="Times"/>
                <w:sz w:val="22"/>
                <w:szCs w:val="22"/>
                <w:lang w:eastAsia="x-none"/>
              </w:rPr>
              <w:t xml:space="preserve">For each layer, determine L=1 DFT-based SD basis candidate </w:t>
            </w:r>
          </w:p>
          <w:p w14:paraId="11775AC4" w14:textId="36494152" w:rsidR="002D1CBF" w:rsidRPr="00A11B27" w:rsidRDefault="002D1CBF">
            <w:pPr>
              <w:numPr>
                <w:ilvl w:val="3"/>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zh-CN"/>
              </w:rPr>
              <w:t>FFS: Whether the indication of selected SD basis indices follows Rel-16 eType-II or Rel-15 Type-I</w:t>
            </w:r>
          </w:p>
          <w:p w14:paraId="2AE1C2F5"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For 4≥RI&gt;1, L=1 SD basis vector is independently selected for different layers</w:t>
            </w:r>
          </w:p>
          <w:p w14:paraId="3200FBDC" w14:textId="77777777" w:rsidR="002D1CBF" w:rsidRPr="00A11B27" w:rsidRDefault="002D1CBF">
            <w:pPr>
              <w:numPr>
                <w:ilvl w:val="2"/>
                <w:numId w:val="50"/>
              </w:numPr>
              <w:overflowPunct/>
              <w:autoSpaceDE/>
              <w:autoSpaceDN/>
              <w:adjustRightInd/>
              <w:snapToGrid w:val="0"/>
              <w:spacing w:after="0"/>
              <w:jc w:val="left"/>
              <w:textAlignment w:val="auto"/>
              <w:rPr>
                <w:rFonts w:ascii="Times" w:eastAsia="Batang" w:hAnsi="Times"/>
                <w:sz w:val="22"/>
                <w:szCs w:val="22"/>
                <w:lang w:eastAsia="ko-KR"/>
              </w:rPr>
            </w:pPr>
            <w:r w:rsidRPr="00A11B27">
              <w:rPr>
                <w:rFonts w:ascii="Times" w:eastAsia="Batang" w:hAnsi="Times"/>
                <w:color w:val="FF0000"/>
                <w:sz w:val="22"/>
                <w:szCs w:val="22"/>
                <w:lang w:eastAsia="x-none"/>
              </w:rPr>
              <w:t xml:space="preserve">FFS: Common SD vector selection for a pair of layers (reduced total number of bits for SD basis vector selection), </w:t>
            </w:r>
            <w:r w:rsidRPr="00A11B27">
              <w:rPr>
                <w:rFonts w:ascii="Times" w:eastAsia="Malgun Gothic" w:hAnsi="Times"/>
                <w:color w:val="FF0000"/>
                <w:sz w:val="22"/>
                <w:szCs w:val="22"/>
                <w:lang w:eastAsia="zh-CN"/>
              </w:rPr>
              <w:t>SD basis selection restriction to reduce SD overhead for RI&gt;4</w:t>
            </w:r>
          </w:p>
          <w:p w14:paraId="6ACAEC01"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W</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xml:space="preserve"> structure: </w:t>
            </w:r>
          </w:p>
          <w:p w14:paraId="05CCCE57"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 xml:space="preserve">Option 1: Layer-specific inter-polarization amplitude and phase scaling (single scaling coefficient per polarization) </w:t>
            </w:r>
          </w:p>
          <w:p w14:paraId="1D148958" w14:textId="77777777" w:rsidR="002D1CBF" w:rsidRPr="00A11B27" w:rsidRDefault="002D1CBF">
            <w:pPr>
              <w:widowControl w:val="0"/>
              <w:numPr>
                <w:ilvl w:val="3"/>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 xml:space="preserve">FFS: WB/SB amplitude and phase reporting. </w:t>
            </w:r>
          </w:p>
          <w:p w14:paraId="37E5AF1D"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 xml:space="preserve">Option 2: Layer-specific intra-polarization (two scaling coefficients per polarization) amplitude and phase scaling. </w:t>
            </w:r>
          </w:p>
          <w:p w14:paraId="017BC394" w14:textId="77777777" w:rsidR="002D1CBF" w:rsidRPr="00A11B27" w:rsidRDefault="002D1CBF">
            <w:pPr>
              <w:widowControl w:val="0"/>
              <w:numPr>
                <w:ilvl w:val="3"/>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FFS: WB/SB amplitude and phase reporting.</w:t>
            </w:r>
          </w:p>
          <w:p w14:paraId="040AC8A8" w14:textId="77777777" w:rsidR="002D1CBF" w:rsidRPr="00A11B27" w:rsidRDefault="002D1CBF">
            <w:pPr>
              <w:numPr>
                <w:ilvl w:val="2"/>
                <w:numId w:val="50"/>
              </w:numPr>
              <w:overflowPunct/>
              <w:autoSpaceDE/>
              <w:autoSpaceDN/>
              <w:adjustRightInd/>
              <w:snapToGrid w:val="0"/>
              <w:spacing w:after="0"/>
              <w:jc w:val="left"/>
              <w:textAlignment w:val="auto"/>
              <w:rPr>
                <w:rFonts w:ascii="Times" w:eastAsia="Batang" w:hAnsi="Times"/>
                <w:sz w:val="22"/>
                <w:szCs w:val="22"/>
                <w:lang w:eastAsia="ko-KR"/>
              </w:rPr>
            </w:pPr>
            <w:r w:rsidRPr="00A11B27">
              <w:rPr>
                <w:rFonts w:ascii="Times" w:eastAsia="Batang" w:hAnsi="Times"/>
                <w:sz w:val="22"/>
                <w:szCs w:val="22"/>
                <w:lang w:eastAsia="x-none"/>
              </w:rPr>
              <w:t>FFS: Rel-15 3-bit WB amplitude and M-PSK co-phasing and M is further down-selected from {2, 4, 8, 16}.</w:t>
            </w:r>
          </w:p>
          <w:p w14:paraId="2CC077E0" w14:textId="77777777" w:rsidR="002D1CBF" w:rsidRPr="00A11B27" w:rsidRDefault="002D1CBF">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Scheme3: Adding new (N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values where 2N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xml:space="preserve"> (&gt;32) is the total number of CSI-RS ports across aggregated NZP CSI-RS resources, and</w:t>
            </w:r>
          </w:p>
          <w:p w14:paraId="6EC39D1A"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W</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xml:space="preserve"> structure: </w:t>
            </w:r>
          </w:p>
          <w:p w14:paraId="616EEF5C"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 xml:space="preserve">Reuse legacy Rel-16 eType-II SD basis with L&gt;1 </w:t>
            </w:r>
            <w:r w:rsidRPr="00A11B27">
              <w:rPr>
                <w:rFonts w:ascii="Times" w:eastAsia="Batang" w:hAnsi="Times"/>
                <w:color w:val="FF0000"/>
                <w:sz w:val="22"/>
                <w:szCs w:val="22"/>
                <w:lang w:eastAsia="x-none"/>
              </w:rPr>
              <w:t xml:space="preserve">to determine the DFT-based SD basis </w:t>
            </w:r>
            <w:r w:rsidRPr="00A11B27">
              <w:rPr>
                <w:rFonts w:ascii="Times" w:eastAsia="Batang" w:hAnsi="Times"/>
                <w:color w:val="FF0000"/>
                <w:sz w:val="22"/>
                <w:szCs w:val="22"/>
                <w:lang w:eastAsia="x-none"/>
              </w:rPr>
              <w:lastRenderedPageBreak/>
              <w:t xml:space="preserve">candidates, and </w:t>
            </w:r>
            <w:r w:rsidRPr="00A11B27">
              <w:rPr>
                <w:rFonts w:ascii="Times" w:eastAsia="Malgun Gothic" w:hAnsi="Times"/>
                <w:color w:val="FF0000"/>
                <w:sz w:val="22"/>
                <w:szCs w:val="22"/>
                <w:lang w:eastAsia="zh-CN"/>
              </w:rPr>
              <w:t>indication of SD basis indices follows Rel-16 eType-II</w:t>
            </w:r>
          </w:p>
          <w:p w14:paraId="77E176DB"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For 4≥RI&gt;1, L&gt;1 SD basis vectors are commonly selected across layers</w:t>
            </w:r>
          </w:p>
          <w:p w14:paraId="1F99B8FB" w14:textId="77777777" w:rsidR="002D1CBF" w:rsidRPr="00A11B27" w:rsidRDefault="002D1CBF">
            <w:pPr>
              <w:widowControl w:val="0"/>
              <w:numPr>
                <w:ilvl w:val="3"/>
                <w:numId w:val="50"/>
              </w:numPr>
              <w:overflowPunct/>
              <w:autoSpaceDE/>
              <w:autoSpaceDN/>
              <w:adjustRightInd/>
              <w:snapToGrid w:val="0"/>
              <w:spacing w:after="0"/>
              <w:jc w:val="left"/>
              <w:textAlignment w:val="auto"/>
              <w:rPr>
                <w:rFonts w:ascii="Times" w:eastAsia="Batang" w:hAnsi="Times"/>
                <w:color w:val="FF0000"/>
                <w:sz w:val="22"/>
                <w:szCs w:val="22"/>
                <w:lang w:eastAsia="x-none"/>
              </w:rPr>
            </w:pPr>
            <w:r w:rsidRPr="00A11B27">
              <w:rPr>
                <w:rFonts w:ascii="Times" w:eastAsia="Malgun Gothic" w:hAnsi="Times" w:hint="eastAsia"/>
                <w:color w:val="FF0000"/>
                <w:sz w:val="22"/>
                <w:szCs w:val="22"/>
                <w:lang w:eastAsia="zh-CN"/>
              </w:rPr>
              <w:t>F</w:t>
            </w:r>
            <w:r w:rsidRPr="00A11B27">
              <w:rPr>
                <w:rFonts w:ascii="Times" w:eastAsia="Malgun Gothic" w:hAnsi="Times"/>
                <w:color w:val="FF0000"/>
                <w:sz w:val="22"/>
                <w:szCs w:val="22"/>
                <w:lang w:eastAsia="zh-CN"/>
              </w:rPr>
              <w:t>FS: SD basis selection restriction to reduce SD overhead for RI&gt;4</w:t>
            </w:r>
          </w:p>
          <w:p w14:paraId="675A2DC1"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W</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xml:space="preserve"> structure: </w:t>
            </w:r>
          </w:p>
          <w:p w14:paraId="099A2447"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Option 1: Layer-specific sub-band SD basis selection (1 out of L) and inter-polarization M-PSK co-phasing where M is further down-selected from {2, 4, 8, 16}</w:t>
            </w:r>
          </w:p>
          <w:p w14:paraId="796E5F21" w14:textId="77777777" w:rsidR="002D1CBF" w:rsidRPr="00A11B27" w:rsidRDefault="002D1CBF">
            <w:pPr>
              <w:widowControl w:val="0"/>
              <w:numPr>
                <w:ilvl w:val="2"/>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 xml:space="preserve">Option 2: Layer-specific wideband SD basis linear combination and inter-polarization </w:t>
            </w:r>
            <w:r w:rsidRPr="00A11B27">
              <w:rPr>
                <w:rFonts w:ascii="Times" w:eastAsia="Batang" w:hAnsi="Times"/>
                <w:iCs/>
                <w:sz w:val="22"/>
                <w:szCs w:val="22"/>
                <w:lang w:eastAsia="x-none"/>
              </w:rPr>
              <w:t xml:space="preserve">scaling coefficient (e.g., amplitude scaling + </w:t>
            </w:r>
            <w:r w:rsidRPr="00A11B27">
              <w:rPr>
                <w:rFonts w:ascii="Times" w:eastAsia="Batang" w:hAnsi="Times"/>
                <w:sz w:val="22"/>
                <w:szCs w:val="22"/>
                <w:lang w:eastAsia="x-none"/>
              </w:rPr>
              <w:t>M-PSK co-phasing) where M is further down-selected from {2, 4, 8, 16}</w:t>
            </w:r>
          </w:p>
          <w:p w14:paraId="1A445CB1" w14:textId="77777777" w:rsidR="002D1CBF" w:rsidRPr="00A11B27" w:rsidRDefault="002D1CBF">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Scheme4: Using legacy Rel-15 Type-I codebook including legacy (N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values per NZP CSI-RS resource (or port group) where the PMI (associated with W</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xml:space="preserve"> and W</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is calculated according to</w:t>
            </w:r>
          </w:p>
          <w:p w14:paraId="4BA4B4C3" w14:textId="77777777" w:rsidR="002D1CBF" w:rsidRPr="00A11B27" w:rsidRDefault="002D1CBF">
            <w:pPr>
              <w:widowControl w:val="0"/>
              <w:numPr>
                <w:ilvl w:val="1"/>
                <w:numId w:val="50"/>
              </w:numPr>
              <w:suppressAutoHyphens/>
              <w:overflowPunct/>
              <w:autoSpaceDE/>
              <w:autoSpaceDN/>
              <w:adjustRightInd/>
              <w:snapToGrid w:val="0"/>
              <w:spacing w:after="0" w:line="252" w:lineRule="auto"/>
              <w:jc w:val="left"/>
              <w:textAlignment w:val="auto"/>
              <w:rPr>
                <w:rFonts w:ascii="Times" w:eastAsia="Batang" w:hAnsi="Times"/>
                <w:sz w:val="22"/>
                <w:szCs w:val="22"/>
                <w:lang w:eastAsia="x-none"/>
              </w:rPr>
            </w:pPr>
            <w:r w:rsidRPr="00A11B27">
              <w:rPr>
                <w:rFonts w:ascii="Times" w:eastAsia="Batang" w:hAnsi="Times"/>
                <w:sz w:val="22"/>
                <w:szCs w:val="22"/>
                <w:lang w:eastAsia="x-none"/>
              </w:rPr>
              <w:t>W1 structure: Reuse legacy Rel-15 Type-I SD basis with L=1 or L=4 for either each or some of the NZP CSI-RS resources (or port groups)</w:t>
            </w:r>
          </w:p>
          <w:p w14:paraId="08B77B1A"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W2 structure: inter-NZP CSI-RS resource (or port group) co-phasing along with reusing legacy Rel-15 Type-I inter-polarization co-phasing per NZP CSI-RS resource (or port group)</w:t>
            </w:r>
          </w:p>
          <w:p w14:paraId="01FA5B42" w14:textId="77777777" w:rsidR="002D1CBF" w:rsidRPr="00A11B27" w:rsidRDefault="002D1CBF">
            <w:pPr>
              <w:widowControl w:val="0"/>
              <w:numPr>
                <w:ilvl w:val="2"/>
                <w:numId w:val="50"/>
              </w:numPr>
              <w:suppressAutoHyphens/>
              <w:overflowPunct/>
              <w:autoSpaceDE/>
              <w:autoSpaceDN/>
              <w:adjustRightInd/>
              <w:snapToGrid w:val="0"/>
              <w:spacing w:after="0" w:line="252" w:lineRule="auto"/>
              <w:jc w:val="left"/>
              <w:textAlignment w:val="auto"/>
              <w:rPr>
                <w:rFonts w:ascii="Times" w:eastAsia="Batang" w:hAnsi="Times"/>
                <w:sz w:val="22"/>
                <w:szCs w:val="22"/>
                <w:lang w:eastAsia="x-none"/>
              </w:rPr>
            </w:pPr>
            <w:r w:rsidRPr="00A11B27">
              <w:rPr>
                <w:rFonts w:ascii="Times" w:eastAsia="Malgun Gothic" w:hAnsi="Times" w:cs="Times"/>
                <w:sz w:val="22"/>
                <w:szCs w:val="22"/>
                <w:lang w:eastAsia="zh-CN"/>
              </w:rPr>
              <w:t>inter-CSI-RS resource (or port group) co-phasing is used to combine the different PMIs to come up with a single precoder with &gt;32 ports</w:t>
            </w:r>
          </w:p>
          <w:p w14:paraId="7C8B9909" w14:textId="77777777" w:rsidR="002D1CBF" w:rsidRPr="00A11B27" w:rsidRDefault="002D1CBF">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Scheme5: Adding new (N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 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values where 2N</w:t>
            </w:r>
            <w:r w:rsidRPr="00A11B27">
              <w:rPr>
                <w:rFonts w:ascii="Times" w:eastAsia="Batang" w:hAnsi="Times"/>
                <w:sz w:val="22"/>
                <w:szCs w:val="22"/>
                <w:vertAlign w:val="subscript"/>
                <w:lang w:eastAsia="x-none"/>
              </w:rPr>
              <w:t>1</w:t>
            </w:r>
            <w:r w:rsidRPr="00A11B27">
              <w:rPr>
                <w:rFonts w:ascii="Times" w:eastAsia="Batang" w:hAnsi="Times"/>
                <w:sz w:val="22"/>
                <w:szCs w:val="22"/>
                <w:lang w:eastAsia="x-none"/>
              </w:rPr>
              <w:t>N</w:t>
            </w:r>
            <w:r w:rsidRPr="00A11B27">
              <w:rPr>
                <w:rFonts w:ascii="Times" w:eastAsia="Batang" w:hAnsi="Times"/>
                <w:sz w:val="22"/>
                <w:szCs w:val="22"/>
                <w:vertAlign w:val="subscript"/>
                <w:lang w:eastAsia="x-none"/>
              </w:rPr>
              <w:t>2</w:t>
            </w:r>
            <w:r w:rsidRPr="00A11B27">
              <w:rPr>
                <w:rFonts w:ascii="Times" w:eastAsia="Batang" w:hAnsi="Times"/>
                <w:sz w:val="22"/>
                <w:szCs w:val="22"/>
                <w:lang w:eastAsia="x-none"/>
              </w:rPr>
              <w:t xml:space="preserve"> (&gt;32) is the total number of CSI-RS ports across aggregated NZP CSI-RS resources, and extending the set of orthogonal beams for the selection of the second beam based on the Rel-15 Type-I single-panel codebook</w:t>
            </w:r>
          </w:p>
          <w:p w14:paraId="127AF8F8"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(i</w:t>
            </w:r>
            <w:r w:rsidRPr="00A11B27">
              <w:rPr>
                <w:rFonts w:ascii="Times" w:eastAsia="Batang" w:hAnsi="Times"/>
                <w:sz w:val="22"/>
                <w:szCs w:val="22"/>
                <w:vertAlign w:val="subscript"/>
                <w:lang w:eastAsia="x-none"/>
              </w:rPr>
              <w:t>1,1</w:t>
            </w:r>
            <w:r w:rsidRPr="00A11B27">
              <w:rPr>
                <w:rFonts w:ascii="Times" w:eastAsia="Batang" w:hAnsi="Times"/>
                <w:sz w:val="22"/>
                <w:szCs w:val="22"/>
                <w:lang w:eastAsia="x-none"/>
              </w:rPr>
              <w:t>, i</w:t>
            </w:r>
            <w:r w:rsidRPr="00A11B27">
              <w:rPr>
                <w:rFonts w:ascii="Times" w:eastAsia="Batang" w:hAnsi="Times"/>
                <w:sz w:val="22"/>
                <w:szCs w:val="22"/>
                <w:vertAlign w:val="subscript"/>
                <w:lang w:eastAsia="x-none"/>
              </w:rPr>
              <w:t>1,2</w:t>
            </w:r>
            <w:r w:rsidRPr="00A11B27">
              <w:rPr>
                <w:rFonts w:ascii="Times" w:eastAsia="Batang" w:hAnsi="Times"/>
                <w:sz w:val="22"/>
                <w:szCs w:val="22"/>
                <w:lang w:eastAsia="x-none"/>
              </w:rPr>
              <w:t>) is used to refer to the 1</w:t>
            </w:r>
            <w:r w:rsidRPr="00A11B27">
              <w:rPr>
                <w:rFonts w:ascii="Times" w:eastAsia="Batang" w:hAnsi="Times"/>
                <w:sz w:val="22"/>
                <w:szCs w:val="22"/>
                <w:vertAlign w:val="superscript"/>
                <w:lang w:eastAsia="x-none"/>
              </w:rPr>
              <w:t>st</w:t>
            </w:r>
            <w:r w:rsidRPr="00A11B27">
              <w:rPr>
                <w:rFonts w:ascii="Times" w:eastAsia="Batang" w:hAnsi="Times"/>
                <w:sz w:val="22"/>
                <w:szCs w:val="22"/>
                <w:lang w:eastAsia="x-none"/>
              </w:rPr>
              <w:t xml:space="preserve"> beam as in legacy Rel-15 Type-I</w:t>
            </w:r>
          </w:p>
          <w:p w14:paraId="12ADEE88"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The 2</w:t>
            </w:r>
            <w:r w:rsidRPr="00A11B27">
              <w:rPr>
                <w:rFonts w:ascii="Times" w:eastAsia="Batang" w:hAnsi="Times"/>
                <w:sz w:val="22"/>
                <w:szCs w:val="22"/>
                <w:vertAlign w:val="superscript"/>
                <w:lang w:eastAsia="x-none"/>
              </w:rPr>
              <w:t>nd</w:t>
            </w:r>
            <w:r w:rsidRPr="00A11B27">
              <w:rPr>
                <w:rFonts w:ascii="Times" w:eastAsia="Batang" w:hAnsi="Times"/>
                <w:sz w:val="22"/>
                <w:szCs w:val="22"/>
                <w:lang w:eastAsia="x-none"/>
              </w:rPr>
              <w:t xml:space="preserve"> beam is selected from the extended set of orthogonal beams of size: </w:t>
            </w:r>
            <m:oMath>
              <m:d>
                <m:dPr>
                  <m:ctrlPr>
                    <w:rPr>
                      <w:rFonts w:ascii="Cambria Math" w:hAnsi="Cambria Math"/>
                      <w:iCs/>
                      <w:sz w:val="22"/>
                      <w:szCs w:val="22"/>
                      <w:lang w:val="en-IN"/>
                    </w:rPr>
                  </m:ctrlPr>
                </m:dPr>
                <m:e>
                  <m:sSub>
                    <m:sSubPr>
                      <m:ctrlPr>
                        <w:rPr>
                          <w:rFonts w:ascii="Cambria Math" w:hAnsi="Cambria Math"/>
                          <w:iCs/>
                          <w:sz w:val="22"/>
                          <w:szCs w:val="22"/>
                          <w:lang w:val="en-IN"/>
                        </w:rPr>
                      </m:ctrlPr>
                    </m:sSubPr>
                    <m:e>
                      <m:r>
                        <w:rPr>
                          <w:rFonts w:ascii="Cambria Math" w:hAnsi="Cambria Math"/>
                          <w:sz w:val="22"/>
                          <w:szCs w:val="22"/>
                          <w:lang w:val="en-IN"/>
                        </w:rPr>
                        <m:t>N</m:t>
                      </m:r>
                    </m:e>
                    <m:sub>
                      <m:r>
                        <m:rPr>
                          <m:sty m:val="p"/>
                        </m:rPr>
                        <w:rPr>
                          <w:rFonts w:ascii="Cambria Math" w:hAnsi="Cambria Math"/>
                          <w:sz w:val="22"/>
                          <w:szCs w:val="22"/>
                          <w:lang w:val="en-IN"/>
                        </w:rPr>
                        <m:t>1</m:t>
                      </m:r>
                    </m:sub>
                  </m:sSub>
                  <m:r>
                    <m:rPr>
                      <m:sty m:val="p"/>
                    </m:rPr>
                    <w:rPr>
                      <w:rFonts w:ascii="Cambria Math" w:hAnsi="Cambria Math"/>
                      <w:sz w:val="22"/>
                      <w:szCs w:val="22"/>
                      <w:lang w:val="en-IN"/>
                    </w:rPr>
                    <m:t>-1</m:t>
                  </m:r>
                </m:e>
              </m:d>
              <m:sSub>
                <m:sSubPr>
                  <m:ctrlPr>
                    <w:rPr>
                      <w:rFonts w:ascii="Cambria Math" w:hAnsi="Cambria Math"/>
                      <w:iCs/>
                      <w:sz w:val="22"/>
                      <w:szCs w:val="22"/>
                      <w:lang w:val="en-IN"/>
                    </w:rPr>
                  </m:ctrlPr>
                </m:sSubPr>
                <m:e>
                  <m:r>
                    <w:rPr>
                      <w:rFonts w:ascii="Cambria Math" w:hAnsi="Cambria Math"/>
                      <w:sz w:val="22"/>
                      <w:szCs w:val="22"/>
                      <w:lang w:val="en-IN"/>
                    </w:rPr>
                    <m:t>N</m:t>
                  </m:r>
                </m:e>
                <m:sub>
                  <m:r>
                    <m:rPr>
                      <m:sty m:val="p"/>
                    </m:rPr>
                    <w:rPr>
                      <w:rFonts w:ascii="Cambria Math" w:hAnsi="Cambria Math"/>
                      <w:sz w:val="22"/>
                      <w:szCs w:val="22"/>
                      <w:lang w:val="en-IN"/>
                    </w:rPr>
                    <m:t>2</m:t>
                  </m:r>
                </m:sub>
              </m:sSub>
              <m:sSub>
                <m:sSubPr>
                  <m:ctrlPr>
                    <w:rPr>
                      <w:rFonts w:ascii="Cambria Math" w:hAnsi="Cambria Math"/>
                      <w:iCs/>
                      <w:sz w:val="22"/>
                      <w:szCs w:val="22"/>
                      <w:lang w:val="en-IN"/>
                    </w:rPr>
                  </m:ctrlPr>
                </m:sSubPr>
                <m:e>
                  <m:r>
                    <w:rPr>
                      <w:rFonts w:ascii="Cambria Math" w:hAnsi="Cambria Math"/>
                      <w:sz w:val="22"/>
                      <w:szCs w:val="22"/>
                      <w:lang w:val="en-IN"/>
                    </w:rPr>
                    <m:t>O</m:t>
                  </m:r>
                </m:e>
                <m:sub>
                  <m:r>
                    <m:rPr>
                      <m:sty m:val="p"/>
                    </m:rPr>
                    <w:rPr>
                      <w:rFonts w:ascii="Cambria Math" w:hAnsi="Cambria Math"/>
                      <w:sz w:val="22"/>
                      <w:szCs w:val="22"/>
                      <w:lang w:val="en-IN"/>
                    </w:rPr>
                    <m:t>2</m:t>
                  </m:r>
                </m:sub>
              </m:sSub>
              <m:r>
                <m:rPr>
                  <m:sty m:val="p"/>
                </m:rPr>
                <w:rPr>
                  <w:rFonts w:ascii="Cambria Math" w:hAnsi="Cambria Math"/>
                  <w:sz w:val="22"/>
                  <w:szCs w:val="22"/>
                  <w:lang w:val="en-IN"/>
                </w:rPr>
                <m:t>+</m:t>
              </m:r>
              <m:d>
                <m:dPr>
                  <m:ctrlPr>
                    <w:rPr>
                      <w:rFonts w:ascii="Cambria Math" w:hAnsi="Cambria Math"/>
                      <w:iCs/>
                      <w:sz w:val="22"/>
                      <w:szCs w:val="22"/>
                      <w:lang w:val="en-IN"/>
                    </w:rPr>
                  </m:ctrlPr>
                </m:dPr>
                <m:e>
                  <m:sSub>
                    <m:sSubPr>
                      <m:ctrlPr>
                        <w:rPr>
                          <w:rFonts w:ascii="Cambria Math" w:hAnsi="Cambria Math"/>
                          <w:iCs/>
                          <w:sz w:val="22"/>
                          <w:szCs w:val="22"/>
                          <w:lang w:val="en-IN"/>
                        </w:rPr>
                      </m:ctrlPr>
                    </m:sSubPr>
                    <m:e>
                      <m:r>
                        <w:rPr>
                          <w:rFonts w:ascii="Cambria Math" w:hAnsi="Cambria Math"/>
                          <w:sz w:val="22"/>
                          <w:szCs w:val="22"/>
                          <w:lang w:val="en-IN"/>
                        </w:rPr>
                        <m:t>N</m:t>
                      </m:r>
                    </m:e>
                    <m:sub>
                      <m:r>
                        <m:rPr>
                          <m:sty m:val="p"/>
                        </m:rPr>
                        <w:rPr>
                          <w:rFonts w:ascii="Cambria Math" w:hAnsi="Cambria Math"/>
                          <w:sz w:val="22"/>
                          <w:szCs w:val="22"/>
                          <w:lang w:val="en-IN"/>
                        </w:rPr>
                        <m:t>2</m:t>
                      </m:r>
                    </m:sub>
                  </m:sSub>
                  <m:r>
                    <m:rPr>
                      <m:sty m:val="p"/>
                    </m:rPr>
                    <w:rPr>
                      <w:rFonts w:ascii="Cambria Math" w:hAnsi="Cambria Math"/>
                      <w:sz w:val="22"/>
                      <w:szCs w:val="22"/>
                      <w:lang w:val="en-IN"/>
                    </w:rPr>
                    <m:t>-1</m:t>
                  </m:r>
                </m:e>
              </m:d>
              <m:sSub>
                <m:sSubPr>
                  <m:ctrlPr>
                    <w:rPr>
                      <w:rFonts w:ascii="Cambria Math" w:hAnsi="Cambria Math"/>
                      <w:iCs/>
                      <w:sz w:val="22"/>
                      <w:szCs w:val="22"/>
                      <w:lang w:val="en-IN"/>
                    </w:rPr>
                  </m:ctrlPr>
                </m:sSubPr>
                <m:e>
                  <m:r>
                    <w:rPr>
                      <w:rFonts w:ascii="Cambria Math" w:hAnsi="Cambria Math"/>
                      <w:sz w:val="22"/>
                      <w:szCs w:val="22"/>
                      <w:lang w:val="en-IN"/>
                    </w:rPr>
                    <m:t>N</m:t>
                  </m:r>
                </m:e>
                <m:sub>
                  <m:r>
                    <m:rPr>
                      <m:sty m:val="p"/>
                    </m:rPr>
                    <w:rPr>
                      <w:rFonts w:ascii="Cambria Math" w:hAnsi="Cambria Math"/>
                      <w:sz w:val="22"/>
                      <w:szCs w:val="22"/>
                      <w:lang w:val="en-IN"/>
                    </w:rPr>
                    <m:t>1</m:t>
                  </m:r>
                </m:sub>
              </m:sSub>
              <m:sSub>
                <m:sSubPr>
                  <m:ctrlPr>
                    <w:rPr>
                      <w:rFonts w:ascii="Cambria Math" w:hAnsi="Cambria Math"/>
                      <w:iCs/>
                      <w:sz w:val="22"/>
                      <w:szCs w:val="22"/>
                      <w:lang w:val="en-IN"/>
                    </w:rPr>
                  </m:ctrlPr>
                </m:sSubPr>
                <m:e>
                  <m:r>
                    <w:rPr>
                      <w:rFonts w:ascii="Cambria Math" w:hAnsi="Cambria Math"/>
                      <w:sz w:val="22"/>
                      <w:szCs w:val="22"/>
                      <w:lang w:val="en-IN"/>
                    </w:rPr>
                    <m:t>O</m:t>
                  </m:r>
                </m:e>
                <m:sub>
                  <m:r>
                    <m:rPr>
                      <m:sty m:val="p"/>
                    </m:rPr>
                    <w:rPr>
                      <w:rFonts w:ascii="Cambria Math" w:hAnsi="Cambria Math"/>
                      <w:sz w:val="22"/>
                      <w:szCs w:val="22"/>
                      <w:lang w:val="en-IN"/>
                    </w:rPr>
                    <m:t>1</m:t>
                  </m:r>
                </m:sub>
              </m:sSub>
              <m:r>
                <m:rPr>
                  <m:sty m:val="p"/>
                </m:rPr>
                <w:rPr>
                  <w:rFonts w:ascii="Cambria Math" w:hAnsi="Cambria Math"/>
                  <w:sz w:val="22"/>
                  <w:szCs w:val="22"/>
                  <w:lang w:val="en-IN"/>
                </w:rPr>
                <m:t>-</m:t>
              </m:r>
              <m:d>
                <m:dPr>
                  <m:ctrlPr>
                    <w:rPr>
                      <w:rFonts w:ascii="Cambria Math" w:hAnsi="Cambria Math"/>
                      <w:iCs/>
                      <w:sz w:val="22"/>
                      <w:szCs w:val="22"/>
                      <w:lang w:val="en-IN"/>
                    </w:rPr>
                  </m:ctrlPr>
                </m:dPr>
                <m:e>
                  <m:sSub>
                    <m:sSubPr>
                      <m:ctrlPr>
                        <w:rPr>
                          <w:rFonts w:ascii="Cambria Math" w:hAnsi="Cambria Math"/>
                          <w:iCs/>
                          <w:sz w:val="22"/>
                          <w:szCs w:val="22"/>
                          <w:lang w:val="en-IN"/>
                        </w:rPr>
                      </m:ctrlPr>
                    </m:sSubPr>
                    <m:e>
                      <m:r>
                        <w:rPr>
                          <w:rFonts w:ascii="Cambria Math" w:hAnsi="Cambria Math"/>
                          <w:sz w:val="22"/>
                          <w:szCs w:val="22"/>
                          <w:lang w:val="en-IN"/>
                        </w:rPr>
                        <m:t>N</m:t>
                      </m:r>
                    </m:e>
                    <m:sub>
                      <m:r>
                        <m:rPr>
                          <m:sty m:val="p"/>
                        </m:rPr>
                        <w:rPr>
                          <w:rFonts w:ascii="Cambria Math" w:hAnsi="Cambria Math"/>
                          <w:sz w:val="22"/>
                          <w:szCs w:val="22"/>
                          <w:lang w:val="en-IN"/>
                        </w:rPr>
                        <m:t>1</m:t>
                      </m:r>
                    </m:sub>
                  </m:sSub>
                  <m:r>
                    <m:rPr>
                      <m:sty m:val="p"/>
                    </m:rPr>
                    <w:rPr>
                      <w:rFonts w:ascii="Cambria Math" w:hAnsi="Cambria Math"/>
                      <w:sz w:val="22"/>
                      <w:szCs w:val="22"/>
                      <w:lang w:val="en-IN"/>
                    </w:rPr>
                    <m:t>-1</m:t>
                  </m:r>
                </m:e>
              </m:d>
              <m:d>
                <m:dPr>
                  <m:ctrlPr>
                    <w:rPr>
                      <w:rFonts w:ascii="Cambria Math" w:hAnsi="Cambria Math"/>
                      <w:iCs/>
                      <w:sz w:val="22"/>
                      <w:szCs w:val="22"/>
                      <w:lang w:val="en-IN"/>
                    </w:rPr>
                  </m:ctrlPr>
                </m:dPr>
                <m:e>
                  <m:sSub>
                    <m:sSubPr>
                      <m:ctrlPr>
                        <w:rPr>
                          <w:rFonts w:ascii="Cambria Math" w:hAnsi="Cambria Math"/>
                          <w:iCs/>
                          <w:sz w:val="22"/>
                          <w:szCs w:val="22"/>
                          <w:lang w:val="en-IN"/>
                        </w:rPr>
                      </m:ctrlPr>
                    </m:sSubPr>
                    <m:e>
                      <m:r>
                        <w:rPr>
                          <w:rFonts w:ascii="Cambria Math" w:hAnsi="Cambria Math"/>
                          <w:sz w:val="22"/>
                          <w:szCs w:val="22"/>
                          <w:lang w:val="en-IN"/>
                        </w:rPr>
                        <m:t>N</m:t>
                      </m:r>
                    </m:e>
                    <m:sub>
                      <m:r>
                        <m:rPr>
                          <m:sty m:val="p"/>
                        </m:rPr>
                        <w:rPr>
                          <w:rFonts w:ascii="Cambria Math" w:hAnsi="Cambria Math"/>
                          <w:sz w:val="22"/>
                          <w:szCs w:val="22"/>
                          <w:lang w:val="en-IN"/>
                        </w:rPr>
                        <m:t>2</m:t>
                      </m:r>
                    </m:sub>
                  </m:sSub>
                  <m:r>
                    <m:rPr>
                      <m:sty m:val="p"/>
                    </m:rPr>
                    <w:rPr>
                      <w:rFonts w:ascii="Cambria Math" w:hAnsi="Cambria Math"/>
                      <w:sz w:val="22"/>
                      <w:szCs w:val="22"/>
                      <w:lang w:val="en-IN"/>
                    </w:rPr>
                    <m:t>-1</m:t>
                  </m:r>
                </m:e>
              </m:d>
            </m:oMath>
          </w:p>
          <w:p w14:paraId="35A47FDE"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Batang" w:hAnsi="Times"/>
                <w:sz w:val="22"/>
                <w:szCs w:val="22"/>
                <w:lang w:eastAsia="x-none"/>
              </w:rPr>
              <w:t>FFS: whether to apply any restrictions to the extended orthogonal set of beams</w:t>
            </w:r>
          </w:p>
          <w:p w14:paraId="02CA44CA" w14:textId="77777777" w:rsidR="002D1CBF" w:rsidRPr="00A11B27" w:rsidRDefault="002D1CBF">
            <w:pPr>
              <w:widowControl w:val="0"/>
              <w:numPr>
                <w:ilvl w:val="0"/>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Malgun Gothic" w:hAnsi="Times" w:cs="Times"/>
                <w:sz w:val="22"/>
                <w:szCs w:val="22"/>
                <w:lang w:eastAsia="zh-CN"/>
              </w:rPr>
              <w:t>Scheme6: Adding new (N</w:t>
            </w:r>
            <w:r w:rsidRPr="00A11B27">
              <w:rPr>
                <w:rFonts w:ascii="Times" w:eastAsia="Malgun Gothic" w:hAnsi="Times" w:cs="Times"/>
                <w:sz w:val="22"/>
                <w:szCs w:val="22"/>
                <w:vertAlign w:val="subscript"/>
                <w:lang w:eastAsia="zh-CN"/>
              </w:rPr>
              <w:t>1</w:t>
            </w:r>
            <w:r w:rsidRPr="00A11B27">
              <w:rPr>
                <w:rFonts w:ascii="Times" w:eastAsia="Malgun Gothic" w:hAnsi="Times" w:cs="Times"/>
                <w:sz w:val="22"/>
                <w:szCs w:val="22"/>
                <w:lang w:eastAsia="zh-CN"/>
              </w:rPr>
              <w:t>, N</w:t>
            </w:r>
            <w:r w:rsidRPr="00A11B27">
              <w:rPr>
                <w:rFonts w:ascii="Times" w:eastAsia="Malgun Gothic" w:hAnsi="Times" w:cs="Times"/>
                <w:sz w:val="22"/>
                <w:szCs w:val="22"/>
                <w:vertAlign w:val="subscript"/>
                <w:lang w:eastAsia="zh-CN"/>
              </w:rPr>
              <w:t>2</w:t>
            </w:r>
            <w:r w:rsidRPr="00A11B27">
              <w:rPr>
                <w:rFonts w:ascii="Times" w:eastAsia="Malgun Gothic" w:hAnsi="Times" w:cs="Times"/>
                <w:sz w:val="22"/>
                <w:szCs w:val="22"/>
                <w:lang w:eastAsia="zh-CN"/>
              </w:rPr>
              <w:t>) values where 2N</w:t>
            </w:r>
            <w:r w:rsidRPr="00A11B27">
              <w:rPr>
                <w:rFonts w:ascii="Times" w:eastAsia="Malgun Gothic" w:hAnsi="Times" w:cs="Times"/>
                <w:sz w:val="22"/>
                <w:szCs w:val="22"/>
                <w:vertAlign w:val="subscript"/>
                <w:lang w:eastAsia="zh-CN"/>
              </w:rPr>
              <w:t>1</w:t>
            </w:r>
            <w:r w:rsidRPr="00A11B27">
              <w:rPr>
                <w:rFonts w:ascii="Times" w:eastAsia="Malgun Gothic" w:hAnsi="Times" w:cs="Times"/>
                <w:sz w:val="22"/>
                <w:szCs w:val="22"/>
                <w:lang w:eastAsia="zh-CN"/>
              </w:rPr>
              <w:t>N</w:t>
            </w:r>
            <w:r w:rsidRPr="00A11B27">
              <w:rPr>
                <w:rFonts w:ascii="Times" w:eastAsia="Malgun Gothic" w:hAnsi="Times" w:cs="Times"/>
                <w:sz w:val="22"/>
                <w:szCs w:val="22"/>
                <w:vertAlign w:val="subscript"/>
                <w:lang w:eastAsia="zh-CN"/>
              </w:rPr>
              <w:t>2</w:t>
            </w:r>
            <w:r w:rsidRPr="00A11B27">
              <w:rPr>
                <w:rFonts w:ascii="Times" w:eastAsia="Malgun Gothic" w:hAnsi="Times" w:cs="Times"/>
                <w:sz w:val="22"/>
                <w:szCs w:val="22"/>
                <w:lang w:eastAsia="zh-CN"/>
              </w:rPr>
              <w:t xml:space="preserve"> (&gt;32) is the total number of CSI-RS ports across aggregated NZP CSI-RS resources, and </w:t>
            </w:r>
          </w:p>
          <w:p w14:paraId="24BDA465"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Malgun Gothic" w:hAnsi="Times" w:cs="Times"/>
                <w:sz w:val="22"/>
                <w:szCs w:val="22"/>
                <w:lang w:eastAsia="zh-CN"/>
              </w:rPr>
            </w:pPr>
            <w:r w:rsidRPr="00A11B27">
              <w:rPr>
                <w:rFonts w:ascii="Times" w:eastAsia="Malgun Gothic" w:hAnsi="Times" w:cs="Times"/>
                <w:sz w:val="22"/>
                <w:szCs w:val="22"/>
                <w:lang w:eastAsia="zh-CN"/>
              </w:rPr>
              <w:t xml:space="preserve">Beam(s) is(are) selected for each antenna group or NZP CSI-RS resource. </w:t>
            </w:r>
          </w:p>
          <w:p w14:paraId="1A587436" w14:textId="77777777" w:rsidR="002D1CBF" w:rsidRPr="00A11B27" w:rsidRDefault="002D1CBF">
            <w:pPr>
              <w:widowControl w:val="0"/>
              <w:numPr>
                <w:ilvl w:val="1"/>
                <w:numId w:val="50"/>
              </w:numPr>
              <w:overflowPunct/>
              <w:autoSpaceDE/>
              <w:autoSpaceDN/>
              <w:adjustRightInd/>
              <w:snapToGrid w:val="0"/>
              <w:spacing w:after="0"/>
              <w:jc w:val="left"/>
              <w:textAlignment w:val="auto"/>
              <w:rPr>
                <w:rFonts w:ascii="Times" w:eastAsia="Batang" w:hAnsi="Times"/>
                <w:sz w:val="22"/>
                <w:szCs w:val="22"/>
                <w:lang w:eastAsia="x-none"/>
              </w:rPr>
            </w:pPr>
            <w:r w:rsidRPr="00A11B27">
              <w:rPr>
                <w:rFonts w:ascii="Times" w:eastAsia="Malgun Gothic" w:hAnsi="Times" w:cs="Times"/>
                <w:sz w:val="22"/>
                <w:szCs w:val="22"/>
                <w:lang w:eastAsia="zh-CN"/>
              </w:rPr>
              <w:t xml:space="preserve">Inter-group (or CSI-RS resource) co-phasing along with inter-polarization co-phasing per group (or CSI-RS resource) are used to combine different beam(s), FFS using scalar quantization or vector quantization for the co-phasings </w:t>
            </w:r>
          </w:p>
          <w:p w14:paraId="4E6F0AF7" w14:textId="77777777" w:rsidR="002D1CBF" w:rsidRPr="00A11B27" w:rsidRDefault="002D1CBF" w:rsidP="002D1CBF">
            <w:pPr>
              <w:autoSpaceDE/>
              <w:autoSpaceDN/>
              <w:adjustRightInd/>
              <w:spacing w:after="0"/>
              <w:rPr>
                <w:rFonts w:ascii="Times" w:eastAsia="Batang" w:hAnsi="Times"/>
                <w:sz w:val="22"/>
                <w:szCs w:val="22"/>
              </w:rPr>
            </w:pPr>
            <w:r w:rsidRPr="00A11B27">
              <w:rPr>
                <w:rFonts w:ascii="Times" w:eastAsia="Batang" w:hAnsi="Times"/>
                <w:sz w:val="22"/>
                <w:szCs w:val="22"/>
              </w:rPr>
              <w:t>FFS (by RAN1#116bis): Down-select (O</w:t>
            </w:r>
            <w:r w:rsidRPr="00A11B27">
              <w:rPr>
                <w:rFonts w:ascii="Times" w:eastAsia="Batang" w:hAnsi="Times"/>
                <w:sz w:val="22"/>
                <w:szCs w:val="22"/>
                <w:vertAlign w:val="subscript"/>
              </w:rPr>
              <w:t>1</w:t>
            </w:r>
            <w:r w:rsidRPr="00A11B27">
              <w:rPr>
                <w:rFonts w:ascii="Times" w:eastAsia="Batang" w:hAnsi="Times"/>
                <w:sz w:val="22"/>
                <w:szCs w:val="22"/>
              </w:rPr>
              <w:t>, O</w:t>
            </w:r>
            <w:r w:rsidRPr="00A11B27">
              <w:rPr>
                <w:rFonts w:ascii="Times" w:eastAsia="Batang" w:hAnsi="Times"/>
                <w:sz w:val="22"/>
                <w:szCs w:val="22"/>
                <w:vertAlign w:val="subscript"/>
              </w:rPr>
              <w:t>2</w:t>
            </w:r>
            <w:r w:rsidRPr="00A11B27">
              <w:rPr>
                <w:rFonts w:ascii="Times" w:eastAsia="Batang" w:hAnsi="Times"/>
                <w:sz w:val="22"/>
                <w:szCs w:val="22"/>
              </w:rPr>
              <w:t>) value between (2,2) and (4,4), whether (O</w:t>
            </w:r>
            <w:r w:rsidRPr="00A11B27">
              <w:rPr>
                <w:rFonts w:ascii="Times" w:eastAsia="Batang" w:hAnsi="Times"/>
                <w:sz w:val="22"/>
                <w:szCs w:val="22"/>
                <w:vertAlign w:val="subscript"/>
              </w:rPr>
              <w:t>1</w:t>
            </w:r>
            <w:r w:rsidRPr="00A11B27">
              <w:rPr>
                <w:rFonts w:ascii="Times" w:eastAsia="Batang" w:hAnsi="Times"/>
                <w:sz w:val="22"/>
                <w:szCs w:val="22"/>
              </w:rPr>
              <w:t>, O</w:t>
            </w:r>
            <w:r w:rsidRPr="00A11B27">
              <w:rPr>
                <w:rFonts w:ascii="Times" w:eastAsia="Batang" w:hAnsi="Times"/>
                <w:sz w:val="22"/>
                <w:szCs w:val="22"/>
                <w:vertAlign w:val="subscript"/>
              </w:rPr>
              <w:t>2</w:t>
            </w:r>
            <w:r w:rsidRPr="00A11B27">
              <w:rPr>
                <w:rFonts w:ascii="Times" w:eastAsia="Batang" w:hAnsi="Times"/>
                <w:sz w:val="22"/>
                <w:szCs w:val="22"/>
              </w:rPr>
              <w:t>) and/or (q</w:t>
            </w:r>
            <w:r w:rsidRPr="00A11B27">
              <w:rPr>
                <w:rFonts w:ascii="Times" w:eastAsia="Batang" w:hAnsi="Times"/>
                <w:sz w:val="22"/>
                <w:szCs w:val="22"/>
                <w:vertAlign w:val="subscript"/>
              </w:rPr>
              <w:t>1</w:t>
            </w:r>
            <w:r w:rsidRPr="00A11B27">
              <w:rPr>
                <w:rFonts w:ascii="Times" w:eastAsia="Batang" w:hAnsi="Times"/>
                <w:sz w:val="22"/>
                <w:szCs w:val="22"/>
              </w:rPr>
              <w:t>, q</w:t>
            </w:r>
            <w:r w:rsidRPr="00A11B27">
              <w:rPr>
                <w:rFonts w:ascii="Times" w:eastAsia="Batang" w:hAnsi="Times"/>
                <w:sz w:val="22"/>
                <w:szCs w:val="22"/>
                <w:vertAlign w:val="subscript"/>
              </w:rPr>
              <w:t>2</w:t>
            </w:r>
            <w:r w:rsidRPr="00A11B27">
              <w:rPr>
                <w:rFonts w:ascii="Times" w:eastAsia="Batang" w:hAnsi="Times"/>
                <w:sz w:val="22"/>
                <w:szCs w:val="22"/>
              </w:rPr>
              <w:t>) is layer-common or layer-specific</w:t>
            </w:r>
          </w:p>
          <w:p w14:paraId="15048D49" w14:textId="77777777" w:rsidR="002D1CBF" w:rsidRPr="00A11B27" w:rsidRDefault="002D1CBF" w:rsidP="002D1CBF">
            <w:pPr>
              <w:autoSpaceDE/>
              <w:autoSpaceDN/>
              <w:adjustRightInd/>
              <w:spacing w:after="0"/>
              <w:rPr>
                <w:rFonts w:ascii="Times" w:eastAsia="Batang" w:hAnsi="Times"/>
                <w:sz w:val="22"/>
                <w:szCs w:val="22"/>
              </w:rPr>
            </w:pPr>
            <w:r w:rsidRPr="00A11B27">
              <w:rPr>
                <w:rFonts w:ascii="Times" w:eastAsia="Batang" w:hAnsi="Times"/>
                <w:sz w:val="22"/>
                <w:szCs w:val="22"/>
              </w:rPr>
              <w:t>FFS (by RAN1#116bis): Whether extension of Rel-15 Type-I MP codebook for Rel-19 Type-I is also supported</w:t>
            </w:r>
          </w:p>
          <w:p w14:paraId="6AACDE0B" w14:textId="77777777" w:rsidR="002D1CBF" w:rsidRPr="00A11B27" w:rsidRDefault="002D1CBF" w:rsidP="002D1CBF">
            <w:pPr>
              <w:autoSpaceDE/>
              <w:autoSpaceDN/>
              <w:adjustRightInd/>
              <w:spacing w:after="0"/>
              <w:rPr>
                <w:rFonts w:ascii="Times" w:eastAsia="Batang" w:hAnsi="Times"/>
                <w:sz w:val="22"/>
                <w:szCs w:val="22"/>
              </w:rPr>
            </w:pPr>
            <w:r w:rsidRPr="00A11B27">
              <w:rPr>
                <w:rFonts w:ascii="Times" w:eastAsia="Batang" w:hAnsi="Times"/>
                <w:sz w:val="22"/>
                <w:szCs w:val="22"/>
              </w:rPr>
              <w:t xml:space="preserve">FFS (by RAN1#116bis): Whether to introduce larger L values (e.g. 6, 8, 10) </w:t>
            </w:r>
          </w:p>
          <w:p w14:paraId="3D73AE0D" w14:textId="28F5CEEB" w:rsidR="002D1CBF" w:rsidRPr="00A11B27" w:rsidRDefault="002D1CBF" w:rsidP="00336AB5">
            <w:pPr>
              <w:autoSpaceDE/>
              <w:autoSpaceDN/>
              <w:adjustRightInd/>
              <w:spacing w:after="0"/>
              <w:rPr>
                <w:rFonts w:ascii="Times" w:eastAsiaTheme="minorEastAsia" w:hAnsi="Times"/>
                <w:sz w:val="22"/>
                <w:szCs w:val="22"/>
                <w:lang w:eastAsia="zh-CN"/>
              </w:rPr>
            </w:pPr>
            <w:r w:rsidRPr="00A11B27">
              <w:rPr>
                <w:rFonts w:ascii="Times" w:eastAsia="Batang" w:hAnsi="Times"/>
                <w:sz w:val="22"/>
                <w:szCs w:val="22"/>
              </w:rPr>
              <w:t>FFS: Whether to refine CBSR design to reduce RRC overhead</w:t>
            </w:r>
          </w:p>
          <w:p w14:paraId="294D3961" w14:textId="1F4B8829" w:rsidR="002D1CBF" w:rsidRPr="00A11B27" w:rsidRDefault="002D1CBF" w:rsidP="002D1CBF">
            <w:pPr>
              <w:snapToGrid w:val="0"/>
              <w:rPr>
                <w:b/>
                <w:sz w:val="22"/>
                <w:szCs w:val="22"/>
                <w:highlight w:val="yellow"/>
              </w:rPr>
            </w:pPr>
            <w:r w:rsidRPr="00A11B27">
              <w:rPr>
                <w:b/>
                <w:sz w:val="22"/>
                <w:szCs w:val="22"/>
                <w:highlight w:val="yellow"/>
              </w:rPr>
              <w:t>Proposal 1.A.1</w:t>
            </w:r>
            <w:r w:rsidRPr="00A11B27">
              <w:rPr>
                <w:rFonts w:hint="eastAsia"/>
                <w:b/>
                <w:sz w:val="22"/>
                <w:szCs w:val="22"/>
                <w:highlight w:val="yellow"/>
              </w:rPr>
              <w:t xml:space="preserve"> </w:t>
            </w:r>
            <w:r w:rsidR="00342CB8" w:rsidRPr="00A11B27">
              <w:rPr>
                <w:rFonts w:eastAsiaTheme="minorEastAsia" w:hint="eastAsia"/>
                <w:b/>
                <w:iCs/>
                <w:sz w:val="22"/>
                <w:szCs w:val="22"/>
                <w:highlight w:val="yellow"/>
                <w:lang w:eastAsia="zh-CN"/>
              </w:rPr>
              <w:t>in pre-RAN1#116bis</w:t>
            </w:r>
          </w:p>
          <w:p w14:paraId="19E90603" w14:textId="1256DC47" w:rsidR="002D1CBF" w:rsidRPr="00A11B27" w:rsidRDefault="002D1CBF" w:rsidP="002D1CBF">
            <w:pPr>
              <w:snapToGrid w:val="0"/>
              <w:rPr>
                <w:iCs/>
                <w:sz w:val="22"/>
                <w:szCs w:val="22"/>
              </w:rPr>
            </w:pPr>
            <w:r w:rsidRPr="00A11B27">
              <w:rPr>
                <w:bCs/>
                <w:sz w:val="22"/>
                <w:szCs w:val="22"/>
              </w:rPr>
              <w:lastRenderedPageBreak/>
              <w:t>F</w:t>
            </w:r>
            <w:r w:rsidRPr="00A11B27">
              <w:rPr>
                <w:bCs/>
                <w:iCs/>
                <w:sz w:val="22"/>
                <w:szCs w:val="22"/>
              </w:rPr>
              <w:t>o</w:t>
            </w:r>
            <w:r w:rsidRPr="00A11B27">
              <w:rPr>
                <w:iCs/>
                <w:sz w:val="22"/>
                <w:szCs w:val="22"/>
              </w:rPr>
              <w:t>r the Rel-19 Type-I single-panel (SP) codebook refinement for up to 128 CSI-RS ports, for RI=1-4, support the following:</w:t>
            </w:r>
          </w:p>
          <w:p w14:paraId="1B986580" w14:textId="77777777" w:rsidR="002D1CBF" w:rsidRPr="00A11B27" w:rsidRDefault="002D1CBF">
            <w:pPr>
              <w:numPr>
                <w:ilvl w:val="0"/>
                <w:numId w:val="51"/>
              </w:numPr>
              <w:overflowPunct/>
              <w:autoSpaceDE/>
              <w:autoSpaceDN/>
              <w:adjustRightInd/>
              <w:snapToGrid w:val="0"/>
              <w:spacing w:after="160" w:line="256" w:lineRule="auto"/>
              <w:textAlignment w:val="auto"/>
              <w:rPr>
                <w:sz w:val="22"/>
                <w:szCs w:val="22"/>
              </w:rPr>
            </w:pPr>
            <w:r w:rsidRPr="00A11B27">
              <w:rPr>
                <w:sz w:val="22"/>
                <w:szCs w:val="22"/>
              </w:rPr>
              <w:t>Mode-A (based on Scheme1 in RAN1#116 agreement): Adding new (N</w:t>
            </w:r>
            <w:r w:rsidRPr="00A11B27">
              <w:rPr>
                <w:sz w:val="22"/>
                <w:szCs w:val="22"/>
                <w:vertAlign w:val="subscript"/>
              </w:rPr>
              <w:t>1</w:t>
            </w:r>
            <w:r w:rsidRPr="00A11B27">
              <w:rPr>
                <w:sz w:val="22"/>
                <w:szCs w:val="22"/>
              </w:rPr>
              <w:t>, N</w:t>
            </w:r>
            <w:r w:rsidRPr="00A11B27">
              <w:rPr>
                <w:sz w:val="22"/>
                <w:szCs w:val="22"/>
                <w:vertAlign w:val="subscript"/>
              </w:rPr>
              <w:t>2</w:t>
            </w:r>
            <w:r w:rsidRPr="00A11B27">
              <w:rPr>
                <w:sz w:val="22"/>
                <w:szCs w:val="22"/>
              </w:rPr>
              <w:t>) values for the Rel-15 Type-I single-panel codebook mode-1 (L=1) where 2N</w:t>
            </w:r>
            <w:r w:rsidRPr="00A11B27">
              <w:rPr>
                <w:sz w:val="22"/>
                <w:szCs w:val="22"/>
                <w:vertAlign w:val="subscript"/>
              </w:rPr>
              <w:t>1</w:t>
            </w:r>
            <w:r w:rsidRPr="00A11B27">
              <w:rPr>
                <w:sz w:val="22"/>
                <w:szCs w:val="22"/>
              </w:rPr>
              <w:t>N</w:t>
            </w:r>
            <w:r w:rsidRPr="00A11B27">
              <w:rPr>
                <w:sz w:val="22"/>
                <w:szCs w:val="22"/>
                <w:vertAlign w:val="subscript"/>
              </w:rPr>
              <w:t>2</w:t>
            </w:r>
            <w:r w:rsidRPr="00A11B27">
              <w:rPr>
                <w:sz w:val="22"/>
                <w:szCs w:val="22"/>
              </w:rPr>
              <w:t xml:space="preserve"> (&gt;32) is the total number of CSI-RS ports across aggregated NZP CSI-RS resources, and for rank-3/4, follow legacy mechanisms for &lt;16 ports</w:t>
            </w:r>
          </w:p>
          <w:p w14:paraId="407AB31F" w14:textId="77777777" w:rsidR="002D1CBF" w:rsidRPr="00A11B27" w:rsidRDefault="002D1CBF">
            <w:pPr>
              <w:numPr>
                <w:ilvl w:val="0"/>
                <w:numId w:val="52"/>
              </w:numPr>
              <w:overflowPunct/>
              <w:autoSpaceDE/>
              <w:autoSpaceDN/>
              <w:adjustRightInd/>
              <w:snapToGrid w:val="0"/>
              <w:spacing w:after="160" w:line="256" w:lineRule="auto"/>
              <w:textAlignment w:val="auto"/>
              <w:rPr>
                <w:sz w:val="22"/>
                <w:szCs w:val="22"/>
              </w:rPr>
            </w:pPr>
            <w:r w:rsidRPr="00A11B27">
              <w:rPr>
                <w:sz w:val="22"/>
                <w:szCs w:val="22"/>
              </w:rPr>
              <w:t>Mode-B (based on Scheme2 in RAN1#116bis agreement): Adding new (N</w:t>
            </w:r>
            <w:r w:rsidRPr="00A11B27">
              <w:rPr>
                <w:sz w:val="22"/>
                <w:szCs w:val="22"/>
                <w:vertAlign w:val="subscript"/>
              </w:rPr>
              <w:t>1</w:t>
            </w:r>
            <w:r w:rsidRPr="00A11B27">
              <w:rPr>
                <w:sz w:val="22"/>
                <w:szCs w:val="22"/>
              </w:rPr>
              <w:t>, N</w:t>
            </w:r>
            <w:r w:rsidRPr="00A11B27">
              <w:rPr>
                <w:sz w:val="22"/>
                <w:szCs w:val="22"/>
                <w:vertAlign w:val="subscript"/>
              </w:rPr>
              <w:t>2</w:t>
            </w:r>
            <w:r w:rsidRPr="00A11B27">
              <w:rPr>
                <w:sz w:val="22"/>
                <w:szCs w:val="22"/>
              </w:rPr>
              <w:t>) values where 2N</w:t>
            </w:r>
            <w:r w:rsidRPr="00A11B27">
              <w:rPr>
                <w:sz w:val="22"/>
                <w:szCs w:val="22"/>
                <w:vertAlign w:val="subscript"/>
              </w:rPr>
              <w:t>1</w:t>
            </w:r>
            <w:r w:rsidRPr="00A11B27">
              <w:rPr>
                <w:sz w:val="22"/>
                <w:szCs w:val="22"/>
              </w:rPr>
              <w:t>N</w:t>
            </w:r>
            <w:r w:rsidRPr="00A11B27">
              <w:rPr>
                <w:sz w:val="22"/>
                <w:szCs w:val="22"/>
                <w:vertAlign w:val="subscript"/>
              </w:rPr>
              <w:t>2</w:t>
            </w:r>
            <w:r w:rsidRPr="00A11B27">
              <w:rPr>
                <w:sz w:val="22"/>
                <w:szCs w:val="22"/>
              </w:rPr>
              <w:t xml:space="preserve"> (&gt;32) is the total number of CSI-RS ports across aggregated NZP CSI-RS resources, and</w:t>
            </w:r>
          </w:p>
          <w:p w14:paraId="3E367B03" w14:textId="77777777" w:rsidR="002D1CBF" w:rsidRPr="00A11B27" w:rsidRDefault="002D1CBF">
            <w:pPr>
              <w:numPr>
                <w:ilvl w:val="1"/>
                <w:numId w:val="52"/>
              </w:numPr>
              <w:overflowPunct/>
              <w:autoSpaceDE/>
              <w:autoSpaceDN/>
              <w:adjustRightInd/>
              <w:snapToGrid w:val="0"/>
              <w:spacing w:after="160" w:line="256" w:lineRule="auto"/>
              <w:textAlignment w:val="auto"/>
              <w:rPr>
                <w:sz w:val="22"/>
                <w:szCs w:val="22"/>
              </w:rPr>
            </w:pPr>
            <w:r w:rsidRPr="00A11B27">
              <w:rPr>
                <w:sz w:val="22"/>
                <w:szCs w:val="22"/>
              </w:rPr>
              <w:t>W</w:t>
            </w:r>
            <w:r w:rsidRPr="00A11B27">
              <w:rPr>
                <w:sz w:val="22"/>
                <w:szCs w:val="22"/>
                <w:vertAlign w:val="subscript"/>
              </w:rPr>
              <w:t>1</w:t>
            </w:r>
            <w:r w:rsidRPr="00A11B27">
              <w:rPr>
                <w:sz w:val="22"/>
                <w:szCs w:val="22"/>
              </w:rPr>
              <w:t xml:space="preserve"> structure: </w:t>
            </w:r>
          </w:p>
          <w:p w14:paraId="4B19F842" w14:textId="77777777" w:rsidR="002D1CBF" w:rsidRPr="00A11B27" w:rsidRDefault="002D1CBF">
            <w:pPr>
              <w:numPr>
                <w:ilvl w:val="2"/>
                <w:numId w:val="52"/>
              </w:numPr>
              <w:overflowPunct/>
              <w:autoSpaceDE/>
              <w:autoSpaceDN/>
              <w:adjustRightInd/>
              <w:snapToGrid w:val="0"/>
              <w:spacing w:after="160" w:line="256" w:lineRule="auto"/>
              <w:textAlignment w:val="auto"/>
              <w:rPr>
                <w:sz w:val="22"/>
                <w:szCs w:val="22"/>
              </w:rPr>
            </w:pPr>
            <w:r w:rsidRPr="00A11B27">
              <w:rPr>
                <w:sz w:val="22"/>
                <w:szCs w:val="22"/>
              </w:rPr>
              <w:t>For each layer, reuse legacy Rel-16 eType-II SD basis with L=1 to determine the DFT-based SD basis candidates</w:t>
            </w:r>
          </w:p>
          <w:p w14:paraId="3E55D178" w14:textId="77777777" w:rsidR="002D1CBF" w:rsidRPr="00A11B27" w:rsidRDefault="002D1CBF">
            <w:pPr>
              <w:numPr>
                <w:ilvl w:val="2"/>
                <w:numId w:val="52"/>
              </w:numPr>
              <w:overflowPunct/>
              <w:autoSpaceDE/>
              <w:autoSpaceDN/>
              <w:adjustRightInd/>
              <w:snapToGrid w:val="0"/>
              <w:spacing w:after="160" w:line="256" w:lineRule="auto"/>
              <w:textAlignment w:val="auto"/>
              <w:rPr>
                <w:sz w:val="22"/>
                <w:szCs w:val="22"/>
              </w:rPr>
            </w:pPr>
            <w:r w:rsidRPr="00A11B27">
              <w:rPr>
                <w:sz w:val="22"/>
                <w:szCs w:val="22"/>
              </w:rPr>
              <w:t>For 1&lt;RI≤4, L=1 SD basis vector is independently selected for different layers</w:t>
            </w:r>
          </w:p>
          <w:p w14:paraId="7D51CC18" w14:textId="77777777" w:rsidR="002D1CBF" w:rsidRPr="00A11B27" w:rsidRDefault="002D1CBF">
            <w:pPr>
              <w:numPr>
                <w:ilvl w:val="3"/>
                <w:numId w:val="52"/>
              </w:numPr>
              <w:overflowPunct/>
              <w:autoSpaceDE/>
              <w:autoSpaceDN/>
              <w:adjustRightInd/>
              <w:snapToGrid w:val="0"/>
              <w:spacing w:after="160" w:line="256" w:lineRule="auto"/>
              <w:textAlignment w:val="auto"/>
              <w:rPr>
                <w:sz w:val="22"/>
                <w:szCs w:val="22"/>
              </w:rPr>
            </w:pPr>
            <w:r w:rsidRPr="00A11B27">
              <w:rPr>
                <w:sz w:val="22"/>
                <w:szCs w:val="22"/>
              </w:rPr>
              <w:t>The SD basis selection indication includes layer-common (q</w:t>
            </w:r>
            <w:r w:rsidRPr="00A11B27">
              <w:rPr>
                <w:sz w:val="22"/>
                <w:szCs w:val="22"/>
                <w:vertAlign w:val="subscript"/>
              </w:rPr>
              <w:t>1</w:t>
            </w:r>
            <w:r w:rsidRPr="00A11B27">
              <w:rPr>
                <w:sz w:val="22"/>
                <w:szCs w:val="22"/>
              </w:rPr>
              <w:t>,q</w:t>
            </w:r>
            <w:r w:rsidRPr="00A11B27">
              <w:rPr>
                <w:sz w:val="22"/>
                <w:szCs w:val="22"/>
                <w:vertAlign w:val="subscript"/>
              </w:rPr>
              <w:t>2</w:t>
            </w:r>
            <w:r w:rsidRPr="00A11B27">
              <w:rPr>
                <w:sz w:val="22"/>
                <w:szCs w:val="22"/>
              </w:rPr>
              <w:t xml:space="preserve">) and </w:t>
            </w:r>
            <m:oMath>
              <m:d>
                <m:dPr>
                  <m:begChr m:val="⌈"/>
                  <m:endChr m:val="⌉"/>
                  <m:ctrlPr>
                    <w:rPr>
                      <w:rFonts w:ascii="Cambria Math" w:hAnsi="Cambria Math"/>
                      <w:i/>
                      <w:sz w:val="22"/>
                      <w:szCs w:val="22"/>
                    </w:rPr>
                  </m:ctrlPr>
                </m:dPr>
                <m:e>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2</m:t>
                          </m:r>
                        </m:sub>
                      </m:sSub>
                    </m:fName>
                    <m:e>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e>
                      </m:d>
                    </m:e>
                  </m:func>
                </m:e>
              </m:d>
            </m:oMath>
            <w:r w:rsidRPr="00A11B27">
              <w:rPr>
                <w:sz w:val="22"/>
                <w:szCs w:val="22"/>
              </w:rPr>
              <w:t xml:space="preserve"> bits for each layer</w:t>
            </w:r>
          </w:p>
          <w:p w14:paraId="460FBD50" w14:textId="77777777" w:rsidR="002D1CBF" w:rsidRPr="00A11B27" w:rsidRDefault="002D1CBF">
            <w:pPr>
              <w:numPr>
                <w:ilvl w:val="3"/>
                <w:numId w:val="52"/>
              </w:numPr>
              <w:overflowPunct/>
              <w:autoSpaceDE/>
              <w:autoSpaceDN/>
              <w:adjustRightInd/>
              <w:snapToGrid w:val="0"/>
              <w:spacing w:after="160" w:line="256" w:lineRule="auto"/>
              <w:textAlignment w:val="auto"/>
              <w:rPr>
                <w:sz w:val="22"/>
                <w:szCs w:val="22"/>
              </w:rPr>
            </w:pPr>
            <w:r w:rsidRPr="00A11B27">
              <w:rPr>
                <w:sz w:val="22"/>
                <w:szCs w:val="22"/>
              </w:rPr>
              <w:t>Note: This implies that each of the SD basis vectors is selected from a group of N</w:t>
            </w:r>
            <w:r w:rsidRPr="00A11B27">
              <w:rPr>
                <w:sz w:val="22"/>
                <w:szCs w:val="22"/>
                <w:vertAlign w:val="subscript"/>
              </w:rPr>
              <w:t>1</w:t>
            </w:r>
            <w:r w:rsidRPr="00A11B27">
              <w:rPr>
                <w:sz w:val="22"/>
                <w:szCs w:val="22"/>
              </w:rPr>
              <w:t>N</w:t>
            </w:r>
            <w:r w:rsidRPr="00A11B27">
              <w:rPr>
                <w:sz w:val="22"/>
                <w:szCs w:val="22"/>
                <w:vertAlign w:val="subscript"/>
              </w:rPr>
              <w:t>2</w:t>
            </w:r>
            <w:r w:rsidRPr="00A11B27">
              <w:rPr>
                <w:sz w:val="22"/>
                <w:szCs w:val="22"/>
              </w:rPr>
              <w:t xml:space="preserve"> orthogonal basis vectors</w:t>
            </w:r>
          </w:p>
          <w:p w14:paraId="64DE84FF" w14:textId="77777777" w:rsidR="002D1CBF" w:rsidRPr="00A11B27" w:rsidRDefault="002D1CBF">
            <w:pPr>
              <w:numPr>
                <w:ilvl w:val="1"/>
                <w:numId w:val="52"/>
              </w:numPr>
              <w:overflowPunct/>
              <w:autoSpaceDE/>
              <w:autoSpaceDN/>
              <w:adjustRightInd/>
              <w:snapToGrid w:val="0"/>
              <w:spacing w:after="160" w:line="256" w:lineRule="auto"/>
              <w:textAlignment w:val="auto"/>
              <w:rPr>
                <w:sz w:val="22"/>
                <w:szCs w:val="22"/>
              </w:rPr>
            </w:pPr>
            <w:r w:rsidRPr="00A11B27">
              <w:rPr>
                <w:sz w:val="22"/>
                <w:szCs w:val="22"/>
              </w:rPr>
              <w:t>W</w:t>
            </w:r>
            <w:r w:rsidRPr="00A11B27">
              <w:rPr>
                <w:sz w:val="22"/>
                <w:szCs w:val="22"/>
                <w:vertAlign w:val="subscript"/>
              </w:rPr>
              <w:t>2</w:t>
            </w:r>
            <w:r w:rsidRPr="00A11B27">
              <w:rPr>
                <w:sz w:val="22"/>
                <w:szCs w:val="22"/>
              </w:rPr>
              <w:t xml:space="preserve"> structure: Layer-specific inter-polarization co-phasing with the alphabet {+1, +j, -1, -j}</w:t>
            </w:r>
          </w:p>
          <w:p w14:paraId="47A109CC" w14:textId="77777777" w:rsidR="002D1CBF" w:rsidRPr="00A11B27" w:rsidRDefault="002D1CBF" w:rsidP="002D1CBF">
            <w:pPr>
              <w:snapToGrid w:val="0"/>
              <w:rPr>
                <w:sz w:val="22"/>
                <w:szCs w:val="22"/>
              </w:rPr>
            </w:pPr>
            <w:r w:rsidRPr="00A11B27">
              <w:rPr>
                <w:sz w:val="22"/>
                <w:szCs w:val="22"/>
              </w:rPr>
              <w:t>FFS (RAN1#116bis): For Rel-19 Type-I SP, whether to support Mode-C based on Scheme5 in RAN1#116 agreement with L=1 for RI=2-4</w:t>
            </w:r>
          </w:p>
          <w:p w14:paraId="0801A4D0" w14:textId="77777777" w:rsidR="002D1CBF" w:rsidRPr="00A11B27" w:rsidRDefault="002D1CBF" w:rsidP="002D1CBF">
            <w:pPr>
              <w:snapToGrid w:val="0"/>
              <w:rPr>
                <w:sz w:val="22"/>
                <w:szCs w:val="22"/>
              </w:rPr>
            </w:pPr>
            <w:r w:rsidRPr="00A11B27">
              <w:rPr>
                <w:sz w:val="22"/>
                <w:szCs w:val="22"/>
              </w:rPr>
              <w:t>FFS (RAN1#116bis): For Rel-19 Type-I SP, whether inter-polarization amplitude for Mode-B can also be supported</w:t>
            </w:r>
          </w:p>
          <w:p w14:paraId="7671C77F" w14:textId="7E1E01AE" w:rsidR="002D1CBF" w:rsidRPr="00A11B27" w:rsidRDefault="002D1CBF" w:rsidP="002D1CBF">
            <w:pPr>
              <w:snapToGrid w:val="0"/>
              <w:rPr>
                <w:sz w:val="22"/>
                <w:szCs w:val="22"/>
                <w:lang w:eastAsia="zh-CN"/>
              </w:rPr>
            </w:pPr>
            <w:r w:rsidRPr="00A11B27">
              <w:rPr>
                <w:sz w:val="22"/>
                <w:szCs w:val="22"/>
              </w:rPr>
              <w:t>FFS: Discuss further if Rel-19 Type-I MP extension based on scheme 4 is needed</w:t>
            </w:r>
          </w:p>
          <w:p w14:paraId="26D47DB5" w14:textId="2B6C36BC" w:rsidR="002D1CBF" w:rsidRPr="00A11B27" w:rsidRDefault="002D1CBF" w:rsidP="002D1CBF">
            <w:pPr>
              <w:snapToGrid w:val="0"/>
              <w:rPr>
                <w:b/>
                <w:sz w:val="22"/>
                <w:szCs w:val="22"/>
                <w:highlight w:val="yellow"/>
              </w:rPr>
            </w:pPr>
            <w:r w:rsidRPr="00A11B27">
              <w:rPr>
                <w:b/>
                <w:sz w:val="22"/>
                <w:szCs w:val="22"/>
                <w:highlight w:val="yellow"/>
              </w:rPr>
              <w:t xml:space="preserve">Proposal 1.A.2 </w:t>
            </w:r>
            <w:r w:rsidR="00244B1D" w:rsidRPr="00A11B27">
              <w:rPr>
                <w:rFonts w:eastAsiaTheme="minorEastAsia" w:hint="eastAsia"/>
                <w:b/>
                <w:iCs/>
                <w:sz w:val="22"/>
                <w:szCs w:val="22"/>
                <w:highlight w:val="yellow"/>
                <w:lang w:eastAsia="zh-CN"/>
              </w:rPr>
              <w:t>in pre-RAN1#116bis</w:t>
            </w:r>
            <w:r w:rsidRPr="00A11B27">
              <w:rPr>
                <w:rFonts w:hint="eastAsia"/>
                <w:b/>
                <w:sz w:val="22"/>
                <w:szCs w:val="22"/>
                <w:highlight w:val="yellow"/>
              </w:rPr>
              <w:t xml:space="preserve"> </w:t>
            </w:r>
          </w:p>
          <w:p w14:paraId="131911DB" w14:textId="7313A608" w:rsidR="002D1CBF" w:rsidRPr="00A11B27" w:rsidRDefault="002D1CBF" w:rsidP="005C4158">
            <w:pPr>
              <w:snapToGrid w:val="0"/>
              <w:rPr>
                <w:rFonts w:ascii="Times" w:eastAsiaTheme="minorEastAsia" w:hAnsi="Times" w:cs="Times"/>
                <w:sz w:val="22"/>
                <w:szCs w:val="22"/>
                <w:lang w:eastAsia="zh-CN"/>
              </w:rPr>
            </w:pPr>
            <w:r w:rsidRPr="00A11B27">
              <w:rPr>
                <w:iCs/>
                <w:sz w:val="22"/>
                <w:szCs w:val="22"/>
              </w:rPr>
              <w:t>For the Rel-19 Type-I single-panel (SP) codebook refinement for up to 128 CSI-RS ports, for RI=1-4, O</w:t>
            </w:r>
            <w:r w:rsidRPr="00A11B27">
              <w:rPr>
                <w:iCs/>
                <w:sz w:val="22"/>
                <w:szCs w:val="22"/>
                <w:vertAlign w:val="subscript"/>
              </w:rPr>
              <w:t>1</w:t>
            </w:r>
            <w:r w:rsidRPr="00A11B27">
              <w:rPr>
                <w:iCs/>
                <w:sz w:val="22"/>
                <w:szCs w:val="22"/>
              </w:rPr>
              <w:t>=O</w:t>
            </w:r>
            <w:r w:rsidRPr="00A11B27">
              <w:rPr>
                <w:iCs/>
                <w:sz w:val="22"/>
                <w:szCs w:val="22"/>
                <w:vertAlign w:val="subscript"/>
              </w:rPr>
              <w:t>2</w:t>
            </w:r>
            <w:r w:rsidRPr="00A11B27">
              <w:rPr>
                <w:iCs/>
                <w:sz w:val="22"/>
                <w:szCs w:val="22"/>
              </w:rPr>
              <w:t>= 2</w:t>
            </w:r>
          </w:p>
        </w:tc>
      </w:tr>
    </w:tbl>
    <w:p w14:paraId="5590DF9C" w14:textId="77777777" w:rsidR="002D1CBF" w:rsidRPr="00A11B27" w:rsidRDefault="002D1CBF" w:rsidP="002D1CBF">
      <w:pPr>
        <w:rPr>
          <w:sz w:val="22"/>
          <w:szCs w:val="22"/>
          <w:lang w:eastAsia="zh-CN"/>
        </w:rPr>
      </w:pPr>
    </w:p>
    <w:p w14:paraId="47A0956A" w14:textId="65443C5B" w:rsidR="00107B67" w:rsidRPr="00A11B27" w:rsidRDefault="00107B67" w:rsidP="00A11B27">
      <w:pPr>
        <w:jc w:val="both"/>
        <w:rPr>
          <w:sz w:val="22"/>
          <w:szCs w:val="22"/>
          <w:lang w:eastAsia="zh-CN"/>
        </w:rPr>
      </w:pPr>
      <w:r w:rsidRPr="00A11B27">
        <w:rPr>
          <w:rFonts w:hint="eastAsia"/>
          <w:sz w:val="22"/>
          <w:szCs w:val="22"/>
          <w:lang w:eastAsia="zh-CN"/>
        </w:rPr>
        <w:t xml:space="preserve">In </w:t>
      </w:r>
      <w:r w:rsidR="008C39A6" w:rsidRPr="00A11B27">
        <w:rPr>
          <w:rFonts w:hint="eastAsia"/>
          <w:sz w:val="22"/>
          <w:szCs w:val="22"/>
          <w:lang w:eastAsia="zh-CN"/>
        </w:rPr>
        <w:t>the</w:t>
      </w:r>
      <w:r w:rsidR="00A11B27" w:rsidRPr="00A11B27">
        <w:rPr>
          <w:rFonts w:hint="eastAsia"/>
          <w:sz w:val="22"/>
          <w:szCs w:val="22"/>
          <w:lang w:eastAsia="zh-CN"/>
        </w:rPr>
        <w:t xml:space="preserve"> </w:t>
      </w:r>
      <w:r w:rsidRPr="00A11B27">
        <w:rPr>
          <w:rFonts w:hint="eastAsia"/>
          <w:sz w:val="22"/>
          <w:szCs w:val="22"/>
          <w:lang w:eastAsia="zh-CN"/>
        </w:rPr>
        <w:t>last meeting</w:t>
      </w:r>
      <w:r w:rsidR="00085A1D" w:rsidRPr="00A11B27">
        <w:rPr>
          <w:rFonts w:hint="eastAsia"/>
          <w:sz w:val="22"/>
          <w:szCs w:val="22"/>
          <w:lang w:eastAsia="zh-CN"/>
        </w:rPr>
        <w:t>, 6 schemes of Type I SP codebook are agreed to</w:t>
      </w:r>
      <w:r w:rsidR="00A6161E" w:rsidRPr="00A11B27">
        <w:rPr>
          <w:rFonts w:hint="eastAsia"/>
          <w:sz w:val="22"/>
          <w:szCs w:val="22"/>
          <w:lang w:eastAsia="zh-CN"/>
        </w:rPr>
        <w:t xml:space="preserve"> be</w:t>
      </w:r>
      <w:r w:rsidR="00085A1D" w:rsidRPr="00A11B27">
        <w:rPr>
          <w:rFonts w:hint="eastAsia"/>
          <w:sz w:val="22"/>
          <w:szCs w:val="22"/>
          <w:lang w:eastAsia="zh-CN"/>
        </w:rPr>
        <w:t xml:space="preserve"> further </w:t>
      </w:r>
      <w:r w:rsidR="00A941B0" w:rsidRPr="00A11B27">
        <w:rPr>
          <w:sz w:val="22"/>
          <w:szCs w:val="22"/>
          <w:lang w:eastAsia="zh-CN"/>
        </w:rPr>
        <w:t>down select</w:t>
      </w:r>
      <w:r w:rsidR="00A6161E" w:rsidRPr="00A11B27">
        <w:rPr>
          <w:rFonts w:hint="eastAsia"/>
          <w:sz w:val="22"/>
          <w:szCs w:val="22"/>
          <w:lang w:eastAsia="zh-CN"/>
        </w:rPr>
        <w:t>ed</w:t>
      </w:r>
      <w:r w:rsidR="00085A1D" w:rsidRPr="00A11B27">
        <w:rPr>
          <w:rFonts w:hint="eastAsia"/>
          <w:sz w:val="22"/>
          <w:szCs w:val="22"/>
          <w:lang w:eastAsia="zh-CN"/>
        </w:rPr>
        <w:t xml:space="preserve">. </w:t>
      </w:r>
      <w:r w:rsidR="00A6161E" w:rsidRPr="00A11B27">
        <w:rPr>
          <w:rFonts w:hint="eastAsia"/>
          <w:sz w:val="22"/>
          <w:szCs w:val="22"/>
          <w:lang w:eastAsia="zh-CN"/>
        </w:rPr>
        <w:t>Compar</w:t>
      </w:r>
      <w:r w:rsidR="008C39A6" w:rsidRPr="00A11B27">
        <w:rPr>
          <w:rFonts w:hint="eastAsia"/>
          <w:sz w:val="22"/>
          <w:szCs w:val="22"/>
          <w:lang w:eastAsia="zh-CN"/>
        </w:rPr>
        <w:t>ing</w:t>
      </w:r>
      <w:r w:rsidR="00A6161E" w:rsidRPr="00A11B27">
        <w:rPr>
          <w:rFonts w:hint="eastAsia"/>
          <w:sz w:val="22"/>
          <w:szCs w:val="22"/>
          <w:lang w:eastAsia="zh-CN"/>
        </w:rPr>
        <w:t xml:space="preserve"> all </w:t>
      </w:r>
      <w:r w:rsidR="00F86B01" w:rsidRPr="00A11B27">
        <w:rPr>
          <w:rFonts w:hint="eastAsia"/>
          <w:sz w:val="22"/>
          <w:szCs w:val="22"/>
          <w:lang w:eastAsia="zh-CN"/>
        </w:rPr>
        <w:t xml:space="preserve">the </w:t>
      </w:r>
      <w:r w:rsidR="00A6161E" w:rsidRPr="00A11B27">
        <w:rPr>
          <w:rFonts w:hint="eastAsia"/>
          <w:sz w:val="22"/>
          <w:szCs w:val="22"/>
          <w:lang w:eastAsia="zh-CN"/>
        </w:rPr>
        <w:t>scheme</w:t>
      </w:r>
      <w:r w:rsidR="00CD79D3" w:rsidRPr="00A11B27">
        <w:rPr>
          <w:rFonts w:hint="eastAsia"/>
          <w:sz w:val="22"/>
          <w:szCs w:val="22"/>
          <w:lang w:eastAsia="zh-CN"/>
        </w:rPr>
        <w:t xml:space="preserve">s, </w:t>
      </w:r>
      <w:r w:rsidR="00E525E0" w:rsidRPr="00A11B27">
        <w:rPr>
          <w:rFonts w:hint="eastAsia"/>
          <w:sz w:val="22"/>
          <w:szCs w:val="22"/>
          <w:lang w:eastAsia="zh-CN"/>
        </w:rPr>
        <w:t>S</w:t>
      </w:r>
      <w:r w:rsidR="00CD79D3" w:rsidRPr="00A11B27">
        <w:rPr>
          <w:rFonts w:hint="eastAsia"/>
          <w:sz w:val="22"/>
          <w:szCs w:val="22"/>
          <w:lang w:eastAsia="zh-CN"/>
        </w:rPr>
        <w:t>cheme</w:t>
      </w:r>
      <w:r w:rsidR="00A6161E" w:rsidRPr="00A11B27">
        <w:rPr>
          <w:rFonts w:hint="eastAsia"/>
          <w:sz w:val="22"/>
          <w:szCs w:val="22"/>
          <w:lang w:eastAsia="zh-CN"/>
        </w:rPr>
        <w:t xml:space="preserve"> 1</w:t>
      </w:r>
      <w:r w:rsidR="00CD79D3" w:rsidRPr="00A11B27">
        <w:rPr>
          <w:rFonts w:hint="eastAsia"/>
          <w:sz w:val="22"/>
          <w:szCs w:val="22"/>
          <w:lang w:eastAsia="zh-CN"/>
        </w:rPr>
        <w:t xml:space="preserve"> has the least feedback overhead and </w:t>
      </w:r>
      <w:r w:rsidR="00E525E0" w:rsidRPr="00A11B27">
        <w:rPr>
          <w:rFonts w:hint="eastAsia"/>
          <w:sz w:val="22"/>
          <w:szCs w:val="22"/>
          <w:lang w:eastAsia="zh-CN"/>
        </w:rPr>
        <w:t>S</w:t>
      </w:r>
      <w:r w:rsidR="00CD79D3" w:rsidRPr="00A11B27">
        <w:rPr>
          <w:rFonts w:hint="eastAsia"/>
          <w:sz w:val="22"/>
          <w:szCs w:val="22"/>
          <w:lang w:eastAsia="zh-CN"/>
        </w:rPr>
        <w:t xml:space="preserve">cheme 2 has the </w:t>
      </w:r>
      <w:r w:rsidR="00F86B01" w:rsidRPr="00A11B27">
        <w:rPr>
          <w:rFonts w:hint="eastAsia"/>
          <w:sz w:val="22"/>
          <w:szCs w:val="22"/>
          <w:lang w:eastAsia="zh-CN"/>
        </w:rPr>
        <w:t xml:space="preserve">largest </w:t>
      </w:r>
      <w:r w:rsidR="00CD79D3" w:rsidRPr="00A11B27">
        <w:rPr>
          <w:rFonts w:hint="eastAsia"/>
          <w:sz w:val="22"/>
          <w:szCs w:val="22"/>
          <w:lang w:eastAsia="zh-CN"/>
        </w:rPr>
        <w:t>performance gain. Therefore,</w:t>
      </w:r>
      <w:r w:rsidR="00A6161E" w:rsidRPr="00A11B27">
        <w:rPr>
          <w:rFonts w:hint="eastAsia"/>
          <w:sz w:val="22"/>
          <w:szCs w:val="22"/>
          <w:lang w:eastAsia="zh-CN"/>
        </w:rPr>
        <w:t xml:space="preserve"> </w:t>
      </w:r>
      <w:r w:rsidR="00CD79D3" w:rsidRPr="00A11B27">
        <w:rPr>
          <w:rFonts w:hint="eastAsia"/>
          <w:sz w:val="22"/>
          <w:szCs w:val="22"/>
          <w:lang w:eastAsia="zh-CN"/>
        </w:rPr>
        <w:t>i</w:t>
      </w:r>
      <w:r w:rsidR="00A6161E" w:rsidRPr="00A11B27">
        <w:rPr>
          <w:rFonts w:hint="eastAsia"/>
          <w:sz w:val="22"/>
          <w:szCs w:val="22"/>
          <w:lang w:eastAsia="zh-CN"/>
        </w:rPr>
        <w:t xml:space="preserve">n the offline discussion, </w:t>
      </w:r>
      <w:r w:rsidR="00A6161E" w:rsidRPr="00A11B27">
        <w:rPr>
          <w:sz w:val="22"/>
          <w:szCs w:val="22"/>
        </w:rPr>
        <w:t>Mode-</w:t>
      </w:r>
      <w:r w:rsidR="00A6161E" w:rsidRPr="00A11B27">
        <w:rPr>
          <w:rFonts w:hint="eastAsia"/>
          <w:sz w:val="22"/>
          <w:szCs w:val="22"/>
        </w:rPr>
        <w:t>A</w:t>
      </w:r>
      <w:r w:rsidR="00A6161E" w:rsidRPr="00A11B27">
        <w:rPr>
          <w:sz w:val="22"/>
          <w:szCs w:val="22"/>
        </w:rPr>
        <w:t xml:space="preserve"> based on Scheme</w:t>
      </w:r>
      <w:r w:rsidR="00A6161E" w:rsidRPr="00A11B27">
        <w:rPr>
          <w:rFonts w:hint="eastAsia"/>
          <w:sz w:val="22"/>
          <w:szCs w:val="22"/>
        </w:rPr>
        <w:t xml:space="preserve">1 </w:t>
      </w:r>
      <w:r w:rsidR="00A6161E" w:rsidRPr="00A11B27">
        <w:rPr>
          <w:sz w:val="22"/>
          <w:szCs w:val="22"/>
        </w:rPr>
        <w:t>and</w:t>
      </w:r>
      <w:r w:rsidR="00A6161E" w:rsidRPr="00A11B27">
        <w:rPr>
          <w:rFonts w:hint="eastAsia"/>
          <w:sz w:val="22"/>
          <w:szCs w:val="22"/>
        </w:rPr>
        <w:t xml:space="preserve"> </w:t>
      </w:r>
      <w:r w:rsidR="00A6161E" w:rsidRPr="00A11B27">
        <w:rPr>
          <w:sz w:val="22"/>
          <w:szCs w:val="22"/>
        </w:rPr>
        <w:t>Mode-</w:t>
      </w:r>
      <w:r w:rsidR="00A6161E" w:rsidRPr="00A11B27">
        <w:rPr>
          <w:rFonts w:hint="eastAsia"/>
          <w:sz w:val="22"/>
          <w:szCs w:val="22"/>
        </w:rPr>
        <w:t>B</w:t>
      </w:r>
      <w:r w:rsidR="00A6161E" w:rsidRPr="00A11B27">
        <w:rPr>
          <w:sz w:val="22"/>
          <w:szCs w:val="22"/>
        </w:rPr>
        <w:t xml:space="preserve"> based on Scheme</w:t>
      </w:r>
      <w:r w:rsidR="00A6161E" w:rsidRPr="00A11B27">
        <w:rPr>
          <w:rFonts w:hint="eastAsia"/>
          <w:sz w:val="22"/>
          <w:szCs w:val="22"/>
        </w:rPr>
        <w:t>2</w:t>
      </w:r>
      <w:r w:rsidR="00A6161E" w:rsidRPr="00A11B27">
        <w:rPr>
          <w:rFonts w:hint="eastAsia"/>
          <w:sz w:val="22"/>
          <w:szCs w:val="22"/>
          <w:lang w:eastAsia="zh-CN"/>
        </w:rPr>
        <w:t xml:space="preserve"> have been discussed, and FL suggested both </w:t>
      </w:r>
      <w:r w:rsidR="00A6161E" w:rsidRPr="00A11B27">
        <w:rPr>
          <w:sz w:val="22"/>
          <w:szCs w:val="22"/>
        </w:rPr>
        <w:t>Mode-</w:t>
      </w:r>
      <w:r w:rsidR="00A6161E" w:rsidRPr="00A11B27">
        <w:rPr>
          <w:rFonts w:hint="eastAsia"/>
          <w:sz w:val="22"/>
          <w:szCs w:val="22"/>
        </w:rPr>
        <w:t>A</w:t>
      </w:r>
      <w:r w:rsidR="00A6161E" w:rsidRPr="00A11B27">
        <w:rPr>
          <w:sz w:val="22"/>
          <w:szCs w:val="22"/>
        </w:rPr>
        <w:t xml:space="preserve"> based on Scheme</w:t>
      </w:r>
      <w:r w:rsidR="00A6161E" w:rsidRPr="00A11B27">
        <w:rPr>
          <w:rFonts w:hint="eastAsia"/>
          <w:sz w:val="22"/>
          <w:szCs w:val="22"/>
        </w:rPr>
        <w:t xml:space="preserve">1 </w:t>
      </w:r>
      <w:r w:rsidR="00A6161E" w:rsidRPr="00A11B27">
        <w:rPr>
          <w:sz w:val="22"/>
          <w:szCs w:val="22"/>
        </w:rPr>
        <w:t>and</w:t>
      </w:r>
      <w:r w:rsidR="00A6161E" w:rsidRPr="00A11B27">
        <w:rPr>
          <w:rFonts w:hint="eastAsia"/>
          <w:sz w:val="22"/>
          <w:szCs w:val="22"/>
        </w:rPr>
        <w:t xml:space="preserve"> </w:t>
      </w:r>
      <w:r w:rsidR="00A6161E" w:rsidRPr="00A11B27">
        <w:rPr>
          <w:sz w:val="22"/>
          <w:szCs w:val="22"/>
        </w:rPr>
        <w:t>Mode-</w:t>
      </w:r>
      <w:r w:rsidR="00A6161E" w:rsidRPr="00A11B27">
        <w:rPr>
          <w:rFonts w:hint="eastAsia"/>
          <w:sz w:val="22"/>
          <w:szCs w:val="22"/>
        </w:rPr>
        <w:t>B</w:t>
      </w:r>
      <w:r w:rsidR="00A6161E" w:rsidRPr="00A11B27">
        <w:rPr>
          <w:sz w:val="22"/>
          <w:szCs w:val="22"/>
        </w:rPr>
        <w:t xml:space="preserve"> based on Scheme</w:t>
      </w:r>
      <w:r w:rsidR="00A6161E" w:rsidRPr="00A11B27">
        <w:rPr>
          <w:rFonts w:hint="eastAsia"/>
          <w:sz w:val="22"/>
          <w:szCs w:val="22"/>
        </w:rPr>
        <w:t>2</w:t>
      </w:r>
      <w:r w:rsidR="00A6161E" w:rsidRPr="00A11B27">
        <w:rPr>
          <w:rFonts w:hint="eastAsia"/>
          <w:sz w:val="22"/>
          <w:szCs w:val="22"/>
          <w:lang w:eastAsia="zh-CN"/>
        </w:rPr>
        <w:t xml:space="preserve"> can be supported to </w:t>
      </w:r>
      <w:r w:rsidR="00A11B27" w:rsidRPr="00A11B27">
        <w:rPr>
          <w:sz w:val="22"/>
          <w:szCs w:val="22"/>
          <w:lang w:eastAsia="zh-CN"/>
        </w:rPr>
        <w:t>fulfil</w:t>
      </w:r>
      <w:r w:rsidR="005A1CF7" w:rsidRPr="00A11B27">
        <w:rPr>
          <w:rFonts w:hint="eastAsia"/>
          <w:sz w:val="22"/>
          <w:szCs w:val="22"/>
          <w:lang w:eastAsia="zh-CN"/>
        </w:rPr>
        <w:t xml:space="preserve"> </w:t>
      </w:r>
      <w:r w:rsidR="00A6161E" w:rsidRPr="00A11B27">
        <w:rPr>
          <w:rFonts w:hint="eastAsia"/>
          <w:sz w:val="22"/>
          <w:szCs w:val="22"/>
          <w:lang w:eastAsia="zh-CN"/>
        </w:rPr>
        <w:t>more s</w:t>
      </w:r>
      <w:r w:rsidR="00A6161E" w:rsidRPr="00A11B27">
        <w:rPr>
          <w:sz w:val="22"/>
          <w:szCs w:val="22"/>
          <w:lang w:eastAsia="zh-CN"/>
        </w:rPr>
        <w:t>cenario requirements</w:t>
      </w:r>
      <w:r w:rsidR="00A6161E" w:rsidRPr="00A11B27">
        <w:rPr>
          <w:rFonts w:hint="eastAsia"/>
          <w:sz w:val="22"/>
          <w:szCs w:val="22"/>
          <w:lang w:eastAsia="zh-CN"/>
        </w:rPr>
        <w:t xml:space="preserve">. Therefore, </w:t>
      </w:r>
      <w:r w:rsidR="000171B0" w:rsidRPr="00A11B27">
        <w:rPr>
          <w:rFonts w:hint="eastAsia"/>
          <w:sz w:val="22"/>
          <w:szCs w:val="22"/>
          <w:lang w:eastAsia="zh-CN"/>
        </w:rPr>
        <w:t>r</w:t>
      </w:r>
      <w:r w:rsidR="00A6161E" w:rsidRPr="00A11B27">
        <w:rPr>
          <w:sz w:val="22"/>
          <w:szCs w:val="22"/>
          <w:lang w:eastAsia="zh-CN"/>
        </w:rPr>
        <w:t xml:space="preserve">egarding Type I SP codebook refinement for up to 128 CSI-RS ports, Mode-A based on Scheme 1 and Mode-B based on Scheme 2 </w:t>
      </w:r>
      <w:r w:rsidR="00A6161E" w:rsidRPr="00A11B27">
        <w:rPr>
          <w:rFonts w:hint="eastAsia"/>
          <w:sz w:val="22"/>
          <w:szCs w:val="22"/>
          <w:lang w:eastAsia="zh-CN"/>
        </w:rPr>
        <w:t>should be supported</w:t>
      </w:r>
      <w:r w:rsidR="00A6161E" w:rsidRPr="00A11B27">
        <w:rPr>
          <w:sz w:val="22"/>
          <w:szCs w:val="22"/>
          <w:lang w:eastAsia="zh-CN"/>
        </w:rPr>
        <w:t>.</w:t>
      </w:r>
    </w:p>
    <w:p w14:paraId="397480A5" w14:textId="17F32975" w:rsidR="00107B67" w:rsidRPr="00A11B27" w:rsidRDefault="00107B67" w:rsidP="00107B67">
      <w:pPr>
        <w:pStyle w:val="Proposal"/>
        <w:numPr>
          <w:ilvl w:val="0"/>
          <w:numId w:val="46"/>
        </w:numPr>
        <w:tabs>
          <w:tab w:val="clear" w:pos="1701"/>
        </w:tabs>
        <w:spacing w:before="100" w:beforeAutospacing="1"/>
        <w:ind w:left="1134" w:hanging="1134"/>
        <w:rPr>
          <w:rFonts w:ascii="Times New Roman" w:hAnsi="Times New Roman"/>
          <w:sz w:val="22"/>
          <w:szCs w:val="22"/>
        </w:rPr>
      </w:pPr>
      <w:r w:rsidRPr="00A11B27">
        <w:rPr>
          <w:rFonts w:ascii="Times New Roman" w:eastAsiaTheme="minorEastAsia" w:hAnsi="Times New Roman" w:hint="eastAsia"/>
          <w:sz w:val="22"/>
          <w:szCs w:val="22"/>
        </w:rPr>
        <w:t>Regarding</w:t>
      </w:r>
      <w:r w:rsidRPr="00A11B27">
        <w:rPr>
          <w:rFonts w:ascii="Times New Roman" w:hAnsi="Times New Roman"/>
          <w:sz w:val="22"/>
          <w:szCs w:val="22"/>
        </w:rPr>
        <w:t xml:space="preserve"> </w:t>
      </w:r>
      <w:r w:rsidRPr="00A11B27">
        <w:rPr>
          <w:rFonts w:ascii="Times New Roman" w:hAnsi="Times New Roman" w:hint="eastAsia"/>
          <w:sz w:val="22"/>
          <w:szCs w:val="22"/>
        </w:rPr>
        <w:t>Type I</w:t>
      </w:r>
      <w:r w:rsidRPr="00A11B27">
        <w:rPr>
          <w:rFonts w:ascii="Times New Roman" w:hAnsi="Times New Roman"/>
          <w:sz w:val="22"/>
          <w:szCs w:val="22"/>
        </w:rPr>
        <w:t xml:space="preserve"> </w:t>
      </w:r>
      <w:r w:rsidRPr="00A11B27">
        <w:rPr>
          <w:rFonts w:ascii="Times New Roman" w:eastAsiaTheme="minorEastAsia" w:hAnsi="Times New Roman" w:hint="eastAsia"/>
          <w:sz w:val="22"/>
          <w:szCs w:val="22"/>
        </w:rPr>
        <w:t>S</w:t>
      </w:r>
      <w:r w:rsidRPr="00A11B27">
        <w:rPr>
          <w:rFonts w:ascii="Times New Roman" w:hAnsi="Times New Roman"/>
          <w:sz w:val="22"/>
          <w:szCs w:val="22"/>
        </w:rPr>
        <w:t>P</w:t>
      </w:r>
      <w:r w:rsidRPr="00A11B27">
        <w:rPr>
          <w:rFonts w:ascii="Times New Roman" w:hAnsi="Times New Roman" w:hint="eastAsia"/>
          <w:sz w:val="22"/>
          <w:szCs w:val="22"/>
        </w:rPr>
        <w:t xml:space="preserve"> codebook </w:t>
      </w:r>
      <w:r w:rsidRPr="00A11B27">
        <w:rPr>
          <w:rFonts w:ascii="Times New Roman" w:hAnsi="Times New Roman"/>
          <w:sz w:val="22"/>
          <w:szCs w:val="22"/>
        </w:rPr>
        <w:t xml:space="preserve">refinement for up to 128 CSI-RS ports, </w:t>
      </w:r>
      <w:r w:rsidRPr="00A11B27">
        <w:rPr>
          <w:rFonts w:ascii="Times New Roman" w:eastAsia="宋体" w:hAnsi="Times New Roman"/>
          <w:sz w:val="22"/>
          <w:szCs w:val="22"/>
          <w:lang w:eastAsia="en-US"/>
        </w:rPr>
        <w:t>Mode-</w:t>
      </w:r>
      <w:r w:rsidRPr="00A11B27">
        <w:rPr>
          <w:rFonts w:ascii="Times New Roman" w:eastAsia="宋体" w:hAnsi="Times New Roman" w:hint="eastAsia"/>
          <w:sz w:val="22"/>
          <w:szCs w:val="22"/>
        </w:rPr>
        <w:t>A</w:t>
      </w:r>
      <w:r w:rsidRPr="00A11B27">
        <w:rPr>
          <w:rFonts w:ascii="Times New Roman" w:eastAsia="宋体" w:hAnsi="Times New Roman"/>
          <w:sz w:val="22"/>
          <w:szCs w:val="22"/>
          <w:lang w:eastAsia="en-US"/>
        </w:rPr>
        <w:t xml:space="preserve"> based on Scheme</w:t>
      </w:r>
      <w:r w:rsidR="00A6161E" w:rsidRPr="00A11B27">
        <w:rPr>
          <w:rFonts w:ascii="Times New Roman" w:eastAsia="宋体" w:hAnsi="Times New Roman" w:hint="eastAsia"/>
          <w:sz w:val="22"/>
          <w:szCs w:val="22"/>
        </w:rPr>
        <w:t xml:space="preserve"> </w:t>
      </w:r>
      <w:r w:rsidRPr="00A11B27">
        <w:rPr>
          <w:rFonts w:ascii="Times New Roman" w:eastAsia="宋体" w:hAnsi="Times New Roman" w:hint="eastAsia"/>
          <w:sz w:val="22"/>
          <w:szCs w:val="22"/>
        </w:rPr>
        <w:t xml:space="preserve">1 </w:t>
      </w:r>
      <w:r w:rsidRPr="00A11B27">
        <w:rPr>
          <w:rFonts w:ascii="Times New Roman" w:eastAsia="宋体" w:hAnsi="Times New Roman"/>
          <w:sz w:val="22"/>
          <w:szCs w:val="22"/>
        </w:rPr>
        <w:t>and</w:t>
      </w:r>
      <w:r w:rsidRPr="00A11B27">
        <w:rPr>
          <w:rFonts w:ascii="Times New Roman" w:eastAsia="宋体" w:hAnsi="Times New Roman" w:hint="eastAsia"/>
          <w:sz w:val="22"/>
          <w:szCs w:val="22"/>
        </w:rPr>
        <w:t xml:space="preserve"> </w:t>
      </w:r>
      <w:r w:rsidRPr="00A11B27">
        <w:rPr>
          <w:rFonts w:ascii="Times New Roman" w:eastAsia="宋体" w:hAnsi="Times New Roman"/>
          <w:sz w:val="22"/>
          <w:szCs w:val="22"/>
          <w:lang w:eastAsia="en-US"/>
        </w:rPr>
        <w:t>Mode-</w:t>
      </w:r>
      <w:r w:rsidRPr="00A11B27">
        <w:rPr>
          <w:rFonts w:ascii="Times New Roman" w:eastAsia="宋体" w:hAnsi="Times New Roman" w:hint="eastAsia"/>
          <w:sz w:val="22"/>
          <w:szCs w:val="22"/>
        </w:rPr>
        <w:t>B</w:t>
      </w:r>
      <w:r w:rsidRPr="00A11B27">
        <w:rPr>
          <w:rFonts w:ascii="Times New Roman" w:eastAsia="宋体" w:hAnsi="Times New Roman"/>
          <w:sz w:val="22"/>
          <w:szCs w:val="22"/>
          <w:lang w:eastAsia="en-US"/>
        </w:rPr>
        <w:t xml:space="preserve"> based on Scheme</w:t>
      </w:r>
      <w:r w:rsidR="00A6161E" w:rsidRPr="00A11B27">
        <w:rPr>
          <w:rFonts w:ascii="Times New Roman" w:eastAsia="宋体" w:hAnsi="Times New Roman" w:hint="eastAsia"/>
          <w:sz w:val="22"/>
          <w:szCs w:val="22"/>
        </w:rPr>
        <w:t xml:space="preserve"> </w:t>
      </w:r>
      <w:r w:rsidRPr="00A11B27">
        <w:rPr>
          <w:rFonts w:ascii="Times New Roman" w:eastAsia="宋体" w:hAnsi="Times New Roman" w:hint="eastAsia"/>
          <w:sz w:val="22"/>
          <w:szCs w:val="22"/>
        </w:rPr>
        <w:t xml:space="preserve">2 </w:t>
      </w:r>
      <w:r w:rsidRPr="00A11B27">
        <w:rPr>
          <w:rFonts w:ascii="Times New Roman" w:eastAsiaTheme="minorEastAsia" w:hAnsi="Times New Roman" w:hint="eastAsia"/>
          <w:sz w:val="22"/>
          <w:szCs w:val="22"/>
        </w:rPr>
        <w:t>are supported</w:t>
      </w:r>
      <w:r w:rsidRPr="00A11B27">
        <w:rPr>
          <w:rFonts w:ascii="Times New Roman" w:eastAsiaTheme="minorEastAsia" w:hAnsi="Times New Roman"/>
          <w:sz w:val="22"/>
          <w:szCs w:val="22"/>
        </w:rPr>
        <w:t>.</w:t>
      </w:r>
    </w:p>
    <w:p w14:paraId="2601B8B4" w14:textId="3D61CAD8" w:rsidR="00A80582" w:rsidRPr="00A11B27" w:rsidRDefault="00A80582" w:rsidP="00A80582">
      <w:pPr>
        <w:pStyle w:val="Proposal"/>
        <w:tabs>
          <w:tab w:val="clear" w:pos="1701"/>
        </w:tabs>
        <w:spacing w:before="100" w:beforeAutospacing="1"/>
        <w:ind w:left="0" w:firstLine="0"/>
        <w:rPr>
          <w:rFonts w:ascii="Times New Roman" w:hAnsi="Times New Roman"/>
          <w:b w:val="0"/>
          <w:bCs w:val="0"/>
          <w:sz w:val="22"/>
          <w:szCs w:val="22"/>
        </w:rPr>
      </w:pPr>
      <w:r w:rsidRPr="00A11B27">
        <w:rPr>
          <w:rFonts w:ascii="Times New Roman" w:eastAsiaTheme="minorEastAsia" w:hAnsi="Times New Roman" w:hint="eastAsia"/>
          <w:b w:val="0"/>
          <w:bCs w:val="0"/>
          <w:sz w:val="22"/>
          <w:szCs w:val="22"/>
        </w:rPr>
        <w:t xml:space="preserve">Regarding the CBSR configuration for up to 128 ports, similar solutions can be </w:t>
      </w:r>
      <w:r w:rsidR="001250C7" w:rsidRPr="00A11B27">
        <w:rPr>
          <w:rFonts w:ascii="Times New Roman" w:eastAsiaTheme="minorEastAsia" w:hAnsi="Times New Roman" w:hint="eastAsia"/>
          <w:b w:val="0"/>
          <w:bCs w:val="0"/>
          <w:sz w:val="22"/>
          <w:szCs w:val="22"/>
        </w:rPr>
        <w:t xml:space="preserve">reused as </w:t>
      </w:r>
      <w:r w:rsidR="00654EF7" w:rsidRPr="00A11B27">
        <w:rPr>
          <w:rFonts w:ascii="Times New Roman" w:eastAsiaTheme="minorEastAsia" w:hAnsi="Times New Roman" w:hint="eastAsia"/>
          <w:b w:val="0"/>
          <w:bCs w:val="0"/>
          <w:sz w:val="22"/>
          <w:szCs w:val="22"/>
        </w:rPr>
        <w:t xml:space="preserve">in </w:t>
      </w:r>
      <w:r w:rsidR="001250C7" w:rsidRPr="00A11B27">
        <w:rPr>
          <w:rFonts w:ascii="Times New Roman" w:eastAsiaTheme="minorEastAsia" w:hAnsi="Times New Roman" w:hint="eastAsia"/>
          <w:b w:val="0"/>
          <w:bCs w:val="0"/>
          <w:sz w:val="22"/>
          <w:szCs w:val="22"/>
        </w:rPr>
        <w:t xml:space="preserve">Rel-18 CJT. For CBSR, only </w:t>
      </w:r>
      <w:r w:rsidR="00654EF7" w:rsidRPr="00A11B27">
        <w:rPr>
          <w:rFonts w:ascii="Times New Roman" w:eastAsiaTheme="minorEastAsia" w:hAnsi="Times New Roman" w:hint="eastAsia"/>
          <w:b w:val="0"/>
          <w:bCs w:val="0"/>
          <w:sz w:val="22"/>
          <w:szCs w:val="22"/>
        </w:rPr>
        <w:t xml:space="preserve">the </w:t>
      </w:r>
      <w:r w:rsidR="001250C7" w:rsidRPr="00A11B27">
        <w:rPr>
          <w:rFonts w:ascii="Times New Roman" w:eastAsiaTheme="minorEastAsia" w:hAnsi="Times New Roman" w:hint="eastAsia"/>
          <w:b w:val="0"/>
          <w:bCs w:val="0"/>
          <w:sz w:val="22"/>
          <w:szCs w:val="22"/>
        </w:rPr>
        <w:t xml:space="preserve">hard </w:t>
      </w:r>
      <w:r w:rsidR="001250C7" w:rsidRPr="00A11B27">
        <w:rPr>
          <w:rFonts w:ascii="Times New Roman" w:eastAsiaTheme="minorEastAsia" w:hAnsi="Times New Roman"/>
          <w:b w:val="0"/>
          <w:bCs w:val="0"/>
          <w:sz w:val="22"/>
          <w:szCs w:val="22"/>
        </w:rPr>
        <w:t xml:space="preserve">restriction </w:t>
      </w:r>
      <w:r w:rsidR="001250C7" w:rsidRPr="00A11B27">
        <w:rPr>
          <w:rFonts w:ascii="Times New Roman" w:eastAsiaTheme="minorEastAsia" w:hAnsi="Times New Roman" w:hint="eastAsia"/>
          <w:b w:val="0"/>
          <w:bCs w:val="0"/>
          <w:sz w:val="22"/>
          <w:szCs w:val="22"/>
        </w:rPr>
        <w:t xml:space="preserve">can be supported, and </w:t>
      </w:r>
      <w:r w:rsidR="001250C7" w:rsidRPr="00A11B27">
        <w:rPr>
          <w:rFonts w:ascii="Times New Roman" w:eastAsiaTheme="minorEastAsia" w:hAnsi="Times New Roman"/>
          <w:b w:val="0"/>
          <w:bCs w:val="0"/>
          <w:sz w:val="22"/>
          <w:szCs w:val="22"/>
        </w:rPr>
        <w:t xml:space="preserve">the legacy CBSR scheme is fully reused for each of </w:t>
      </w:r>
      <w:r w:rsidR="00654EF7" w:rsidRPr="00A11B27">
        <w:rPr>
          <w:rFonts w:ascii="Times New Roman" w:eastAsiaTheme="minorEastAsia" w:hAnsi="Times New Roman" w:hint="eastAsia"/>
          <w:b w:val="0"/>
          <w:bCs w:val="0"/>
          <w:sz w:val="22"/>
          <w:szCs w:val="22"/>
        </w:rPr>
        <w:t xml:space="preserve">the </w:t>
      </w:r>
      <w:r w:rsidR="001250C7" w:rsidRPr="00A11B27">
        <w:rPr>
          <w:rFonts w:ascii="Times New Roman" w:eastAsiaTheme="minorEastAsia" w:hAnsi="Times New Roman"/>
          <w:b w:val="0"/>
          <w:bCs w:val="0"/>
          <w:sz w:val="22"/>
          <w:szCs w:val="22"/>
        </w:rPr>
        <w:t>CSI-RS resources</w:t>
      </w:r>
      <w:r w:rsidR="001250C7" w:rsidRPr="00A11B27">
        <w:rPr>
          <w:rFonts w:ascii="Times New Roman" w:eastAsiaTheme="minorEastAsia" w:hAnsi="Times New Roman" w:hint="eastAsia"/>
          <w:b w:val="0"/>
          <w:bCs w:val="0"/>
          <w:sz w:val="22"/>
          <w:szCs w:val="22"/>
        </w:rPr>
        <w:t xml:space="preserve">. In </w:t>
      </w:r>
      <w:r w:rsidR="001250C7" w:rsidRPr="00A11B27">
        <w:rPr>
          <w:rFonts w:ascii="Times New Roman" w:eastAsiaTheme="minorEastAsia" w:hAnsi="Times New Roman"/>
          <w:b w:val="0"/>
          <w:bCs w:val="0"/>
          <w:sz w:val="22"/>
          <w:szCs w:val="22"/>
        </w:rPr>
        <w:t>addition</w:t>
      </w:r>
      <w:r w:rsidR="001250C7" w:rsidRPr="00A11B27">
        <w:rPr>
          <w:rFonts w:ascii="Times New Roman" w:eastAsiaTheme="minorEastAsia" w:hAnsi="Times New Roman" w:hint="eastAsia"/>
          <w:b w:val="0"/>
          <w:bCs w:val="0"/>
          <w:sz w:val="22"/>
          <w:szCs w:val="22"/>
        </w:rPr>
        <w:t xml:space="preserve">, </w:t>
      </w:r>
      <w:r w:rsidR="00654EF7" w:rsidRPr="00A11B27">
        <w:rPr>
          <w:rFonts w:ascii="Times New Roman" w:eastAsiaTheme="minorEastAsia" w:hAnsi="Times New Roman" w:hint="eastAsia"/>
          <w:b w:val="0"/>
          <w:bCs w:val="0"/>
          <w:sz w:val="22"/>
          <w:szCs w:val="22"/>
        </w:rPr>
        <w:t xml:space="preserve">the </w:t>
      </w:r>
      <w:r w:rsidR="001250C7" w:rsidRPr="00A11B27">
        <w:rPr>
          <w:rFonts w:ascii="Times New Roman" w:eastAsiaTheme="minorEastAsia" w:hAnsi="Times New Roman" w:hint="eastAsia"/>
          <w:b w:val="0"/>
          <w:bCs w:val="0"/>
          <w:sz w:val="22"/>
          <w:szCs w:val="22"/>
        </w:rPr>
        <w:t>a</w:t>
      </w:r>
      <w:r w:rsidR="001250C7" w:rsidRPr="00A11B27">
        <w:rPr>
          <w:rFonts w:ascii="Times New Roman" w:eastAsiaTheme="minorEastAsia" w:hAnsi="Times New Roman"/>
          <w:b w:val="0"/>
          <w:bCs w:val="0"/>
          <w:sz w:val="22"/>
          <w:szCs w:val="22"/>
        </w:rPr>
        <w:t>mplitude restriction can be CSI-RS-resource-specific.</w:t>
      </w:r>
    </w:p>
    <w:p w14:paraId="67E0BDCB" w14:textId="463F8B5E" w:rsidR="00085A1D" w:rsidRPr="00A11B27" w:rsidRDefault="00085A1D" w:rsidP="00085A1D">
      <w:pPr>
        <w:pStyle w:val="Proposal"/>
        <w:numPr>
          <w:ilvl w:val="0"/>
          <w:numId w:val="46"/>
        </w:numPr>
        <w:tabs>
          <w:tab w:val="clear" w:pos="1701"/>
        </w:tabs>
        <w:spacing w:before="100" w:beforeAutospacing="1"/>
        <w:ind w:left="1134" w:hanging="1134"/>
        <w:rPr>
          <w:rFonts w:ascii="Times New Roman" w:hAnsi="Times New Roman"/>
          <w:sz w:val="22"/>
          <w:szCs w:val="22"/>
        </w:rPr>
      </w:pPr>
      <w:r w:rsidRPr="00A11B27">
        <w:rPr>
          <w:rFonts w:ascii="Times New Roman" w:eastAsiaTheme="minorEastAsia" w:hAnsi="Times New Roman" w:hint="eastAsia"/>
          <w:sz w:val="22"/>
          <w:szCs w:val="22"/>
        </w:rPr>
        <w:lastRenderedPageBreak/>
        <w:t>Regarding</w:t>
      </w:r>
      <w:r w:rsidRPr="00A11B27">
        <w:rPr>
          <w:rFonts w:ascii="Times New Roman" w:hAnsi="Times New Roman"/>
          <w:sz w:val="22"/>
          <w:szCs w:val="22"/>
        </w:rPr>
        <w:t xml:space="preserve"> </w:t>
      </w:r>
      <w:r w:rsidRPr="00A11B27">
        <w:rPr>
          <w:rFonts w:ascii="Times New Roman" w:hAnsi="Times New Roman" w:hint="eastAsia"/>
          <w:sz w:val="22"/>
          <w:szCs w:val="22"/>
        </w:rPr>
        <w:t>Type I</w:t>
      </w:r>
      <w:r w:rsidRPr="00A11B27">
        <w:rPr>
          <w:rFonts w:ascii="Times New Roman" w:hAnsi="Times New Roman"/>
          <w:sz w:val="22"/>
          <w:szCs w:val="22"/>
        </w:rPr>
        <w:t xml:space="preserve"> </w:t>
      </w:r>
      <w:r w:rsidRPr="00A11B27">
        <w:rPr>
          <w:rFonts w:ascii="Times New Roman" w:eastAsiaTheme="minorEastAsia" w:hAnsi="Times New Roman" w:hint="eastAsia"/>
          <w:sz w:val="22"/>
          <w:szCs w:val="22"/>
        </w:rPr>
        <w:t>S</w:t>
      </w:r>
      <w:r w:rsidRPr="00A11B27">
        <w:rPr>
          <w:rFonts w:ascii="Times New Roman" w:hAnsi="Times New Roman"/>
          <w:sz w:val="22"/>
          <w:szCs w:val="22"/>
        </w:rPr>
        <w:t>P</w:t>
      </w:r>
      <w:r w:rsidRPr="00A11B27">
        <w:rPr>
          <w:rFonts w:ascii="Times New Roman" w:hAnsi="Times New Roman" w:hint="eastAsia"/>
          <w:sz w:val="22"/>
          <w:szCs w:val="22"/>
        </w:rPr>
        <w:t xml:space="preserve"> codebook </w:t>
      </w:r>
      <w:r w:rsidRPr="00A11B27">
        <w:rPr>
          <w:rFonts w:ascii="Times New Roman" w:hAnsi="Times New Roman"/>
          <w:sz w:val="22"/>
          <w:szCs w:val="22"/>
        </w:rPr>
        <w:t xml:space="preserve">refinement for up to 128 CSI-RS ports, </w:t>
      </w:r>
      <w:r w:rsidRPr="00A11B27">
        <w:rPr>
          <w:rFonts w:ascii="Times New Roman" w:eastAsiaTheme="minorEastAsia" w:hAnsi="Times New Roman" w:hint="eastAsia"/>
          <w:sz w:val="22"/>
          <w:szCs w:val="22"/>
        </w:rPr>
        <w:t xml:space="preserve">similar as Rel-18 CJT codebook, </w:t>
      </w:r>
      <w:r w:rsidR="00A941B0" w:rsidRPr="00A11B27">
        <w:rPr>
          <w:rFonts w:ascii="Times New Roman" w:eastAsiaTheme="minorEastAsia" w:hAnsi="Times New Roman"/>
          <w:sz w:val="22"/>
          <w:szCs w:val="22"/>
        </w:rPr>
        <w:t xml:space="preserve">the legacy CBSR scheme is fully reused for each of </w:t>
      </w:r>
      <w:r w:rsidR="00654EF7" w:rsidRPr="00A11B27">
        <w:rPr>
          <w:rFonts w:ascii="Times New Roman" w:eastAsiaTheme="minorEastAsia" w:hAnsi="Times New Roman" w:hint="eastAsia"/>
          <w:sz w:val="22"/>
          <w:szCs w:val="22"/>
        </w:rPr>
        <w:t xml:space="preserve">the </w:t>
      </w:r>
      <w:r w:rsidR="00A941B0" w:rsidRPr="00A11B27">
        <w:rPr>
          <w:rFonts w:ascii="Times New Roman" w:eastAsiaTheme="minorEastAsia" w:hAnsi="Times New Roman"/>
          <w:sz w:val="22"/>
          <w:szCs w:val="22"/>
        </w:rPr>
        <w:t>CSI-RS resources</w:t>
      </w:r>
      <w:r w:rsidR="00A941B0" w:rsidRPr="00A11B27">
        <w:rPr>
          <w:rFonts w:ascii="Times New Roman" w:eastAsiaTheme="minorEastAsia" w:hAnsi="Times New Roman" w:hint="eastAsia"/>
          <w:sz w:val="22"/>
          <w:szCs w:val="22"/>
        </w:rPr>
        <w:t xml:space="preserve">, and </w:t>
      </w:r>
      <w:r w:rsidR="00654EF7" w:rsidRPr="00A11B27">
        <w:rPr>
          <w:rFonts w:ascii="Times New Roman" w:eastAsiaTheme="minorEastAsia" w:hAnsi="Times New Roman" w:hint="eastAsia"/>
          <w:sz w:val="22"/>
          <w:szCs w:val="22"/>
        </w:rPr>
        <w:t xml:space="preserve">the </w:t>
      </w:r>
      <w:r w:rsidR="00A941B0" w:rsidRPr="00A11B27">
        <w:rPr>
          <w:rFonts w:ascii="Times New Roman" w:eastAsiaTheme="minorEastAsia" w:hAnsi="Times New Roman"/>
          <w:sz w:val="22"/>
          <w:szCs w:val="22"/>
        </w:rPr>
        <w:t xml:space="preserve">amplitude restriction </w:t>
      </w:r>
      <w:r w:rsidR="00A941B0" w:rsidRPr="00A11B27">
        <w:rPr>
          <w:rFonts w:ascii="Times New Roman" w:eastAsiaTheme="minorEastAsia" w:hAnsi="Times New Roman" w:hint="eastAsia"/>
          <w:sz w:val="22"/>
          <w:szCs w:val="22"/>
        </w:rPr>
        <w:t>can be</w:t>
      </w:r>
      <w:r w:rsidR="00A941B0" w:rsidRPr="00A11B27">
        <w:rPr>
          <w:rFonts w:ascii="Times New Roman" w:eastAsiaTheme="minorEastAsia" w:hAnsi="Times New Roman"/>
          <w:sz w:val="22"/>
          <w:szCs w:val="22"/>
        </w:rPr>
        <w:t xml:space="preserve"> CSI-RS-resource-specific.</w:t>
      </w:r>
    </w:p>
    <w:p w14:paraId="3F008207" w14:textId="77CFC512" w:rsidR="00552401" w:rsidRPr="00A11B27" w:rsidRDefault="006D76A9" w:rsidP="00AA4293">
      <w:pPr>
        <w:jc w:val="both"/>
        <w:rPr>
          <w:sz w:val="22"/>
          <w:szCs w:val="22"/>
          <w:lang w:eastAsia="zh-CN"/>
        </w:rPr>
      </w:pPr>
      <w:r w:rsidRPr="00A11B27">
        <w:rPr>
          <w:rFonts w:hint="eastAsia"/>
          <w:sz w:val="22"/>
          <w:szCs w:val="22"/>
          <w:lang w:eastAsia="zh-CN"/>
        </w:rPr>
        <w:t>I</w:t>
      </w:r>
      <w:r w:rsidRPr="00A11B27">
        <w:rPr>
          <w:sz w:val="22"/>
          <w:szCs w:val="22"/>
          <w:lang w:eastAsia="zh-CN"/>
        </w:rPr>
        <w:t xml:space="preserve">n Rel-15 Type I MP codebook, 2 or 4 panels are supported. In Rel-19, as the number of antenna ports increases, the number of panels and the number of antennas ports in each panel should be increased and enhanced, which are highly related to the codebook design. For Type I MP codebook design, two modes have been supported where mode 1 is for independent </w:t>
      </w:r>
      <w:r w:rsidRPr="00A11B27">
        <w:rPr>
          <w:b/>
          <w:bCs/>
          <w:sz w:val="22"/>
          <w:szCs w:val="22"/>
          <w:lang w:eastAsia="zh-CN"/>
        </w:rPr>
        <w:t>W</w:t>
      </w:r>
      <w:r w:rsidRPr="00A11B27">
        <w:rPr>
          <w:b/>
          <w:bCs/>
          <w:sz w:val="22"/>
          <w:szCs w:val="22"/>
          <w:vertAlign w:val="subscript"/>
          <w:lang w:eastAsia="zh-CN"/>
        </w:rPr>
        <w:t>1</w:t>
      </w:r>
      <w:r w:rsidRPr="00A11B27">
        <w:rPr>
          <w:sz w:val="22"/>
          <w:szCs w:val="22"/>
          <w:lang w:eastAsia="zh-CN"/>
        </w:rPr>
        <w:t xml:space="preserve"> and </w:t>
      </w:r>
      <w:r w:rsidRPr="00A11B27">
        <w:rPr>
          <w:b/>
          <w:bCs/>
          <w:sz w:val="22"/>
          <w:szCs w:val="22"/>
          <w:lang w:eastAsia="zh-CN"/>
        </w:rPr>
        <w:t>W</w:t>
      </w:r>
      <w:r w:rsidRPr="00A11B27">
        <w:rPr>
          <w:b/>
          <w:bCs/>
          <w:sz w:val="22"/>
          <w:szCs w:val="22"/>
          <w:vertAlign w:val="subscript"/>
          <w:lang w:eastAsia="zh-CN"/>
        </w:rPr>
        <w:t>2</w:t>
      </w:r>
      <w:r w:rsidRPr="00A11B27">
        <w:rPr>
          <w:sz w:val="22"/>
          <w:szCs w:val="22"/>
          <w:lang w:eastAsia="zh-CN"/>
        </w:rPr>
        <w:t xml:space="preserve"> per panel and additional co-phasing among panels, and mode 2 is for one joint </w:t>
      </w:r>
      <w:r w:rsidRPr="00A11B27">
        <w:rPr>
          <w:b/>
          <w:bCs/>
          <w:sz w:val="22"/>
          <w:szCs w:val="22"/>
          <w:lang w:eastAsia="zh-CN"/>
        </w:rPr>
        <w:t>W</w:t>
      </w:r>
      <w:r w:rsidRPr="00A11B27">
        <w:rPr>
          <w:b/>
          <w:bCs/>
          <w:sz w:val="22"/>
          <w:szCs w:val="22"/>
          <w:vertAlign w:val="subscript"/>
          <w:lang w:eastAsia="zh-CN"/>
        </w:rPr>
        <w:t>1</w:t>
      </w:r>
      <w:r w:rsidRPr="00A11B27">
        <w:rPr>
          <w:sz w:val="22"/>
          <w:szCs w:val="22"/>
          <w:lang w:eastAsia="zh-CN"/>
        </w:rPr>
        <w:t xml:space="preserve"> and </w:t>
      </w:r>
      <w:r w:rsidRPr="00A11B27">
        <w:rPr>
          <w:b/>
          <w:bCs/>
          <w:sz w:val="22"/>
          <w:szCs w:val="22"/>
          <w:lang w:eastAsia="zh-CN"/>
        </w:rPr>
        <w:t>W</w:t>
      </w:r>
      <w:r w:rsidRPr="00A11B27">
        <w:rPr>
          <w:b/>
          <w:bCs/>
          <w:sz w:val="22"/>
          <w:szCs w:val="22"/>
          <w:vertAlign w:val="subscript"/>
          <w:lang w:eastAsia="zh-CN"/>
        </w:rPr>
        <w:t>2</w:t>
      </w:r>
      <w:r w:rsidRPr="00A11B27">
        <w:rPr>
          <w:sz w:val="22"/>
          <w:szCs w:val="22"/>
          <w:lang w:eastAsia="zh-CN"/>
        </w:rPr>
        <w:t xml:space="preserve"> for all the panels. Compared with mode 1, the co-phasing factors across panels and polarizations are merged in mode 2 and can be reported per subband. However, the feedback overhead in mode 2 will be increased. Considering flexible reporting with the granularity of wideband or subband, both mode 1 and mode 2 in the Rel-15 Type I MP codebook should be supported.</w:t>
      </w:r>
    </w:p>
    <w:p w14:paraId="7F561471" w14:textId="4628D8D1" w:rsidR="00735CDC" w:rsidRPr="00A11B27" w:rsidRDefault="00735CDC">
      <w:pPr>
        <w:pStyle w:val="Proposal"/>
        <w:numPr>
          <w:ilvl w:val="0"/>
          <w:numId w:val="46"/>
        </w:numPr>
        <w:tabs>
          <w:tab w:val="clear" w:pos="1701"/>
        </w:tabs>
        <w:spacing w:before="100" w:beforeAutospacing="1"/>
        <w:rPr>
          <w:rFonts w:ascii="Times New Roman" w:hAnsi="Times New Roman"/>
          <w:sz w:val="22"/>
          <w:szCs w:val="22"/>
        </w:rPr>
      </w:pPr>
      <w:r w:rsidRPr="00A11B27">
        <w:rPr>
          <w:rFonts w:ascii="Times New Roman" w:eastAsiaTheme="minorEastAsia" w:hAnsi="Times New Roman" w:hint="eastAsia"/>
          <w:sz w:val="22"/>
          <w:szCs w:val="22"/>
        </w:rPr>
        <w:t>For CSI enhancement</w:t>
      </w:r>
      <w:r w:rsidRPr="00A11B27">
        <w:rPr>
          <w:rFonts w:ascii="Times New Roman" w:hAnsi="Times New Roman"/>
          <w:sz w:val="22"/>
          <w:szCs w:val="22"/>
        </w:rPr>
        <w:t xml:space="preserve"> for up to 128 CSI-RS ports</w:t>
      </w:r>
      <w:r w:rsidRPr="00A11B27">
        <w:rPr>
          <w:rFonts w:ascii="Times New Roman" w:hAnsi="Times New Roman" w:hint="eastAsia"/>
          <w:sz w:val="22"/>
          <w:szCs w:val="22"/>
        </w:rPr>
        <w:t>, codebook</w:t>
      </w:r>
      <w:r w:rsidRPr="00A11B27">
        <w:rPr>
          <w:rFonts w:ascii="Times New Roman" w:eastAsiaTheme="minorEastAsia" w:hAnsi="Times New Roman" w:hint="eastAsia"/>
          <w:sz w:val="22"/>
          <w:szCs w:val="22"/>
        </w:rPr>
        <w:t xml:space="preserve"> refinement for </w:t>
      </w:r>
      <w:r w:rsidRPr="00A11B27">
        <w:rPr>
          <w:rFonts w:ascii="Times New Roman" w:hAnsi="Times New Roman" w:hint="eastAsia"/>
          <w:sz w:val="22"/>
          <w:szCs w:val="22"/>
        </w:rPr>
        <w:t>Type I</w:t>
      </w:r>
      <w:r w:rsidRPr="00A11B27">
        <w:rPr>
          <w:rFonts w:ascii="Times New Roman" w:hAnsi="Times New Roman"/>
          <w:sz w:val="22"/>
          <w:szCs w:val="22"/>
        </w:rPr>
        <w:t xml:space="preserve"> MP</w:t>
      </w:r>
      <w:r w:rsidRPr="00A11B27">
        <w:rPr>
          <w:rFonts w:ascii="Times New Roman" w:hAnsi="Times New Roman" w:hint="eastAsia"/>
          <w:sz w:val="22"/>
          <w:szCs w:val="22"/>
        </w:rPr>
        <w:t xml:space="preserve"> should be</w:t>
      </w:r>
      <w:r w:rsidRPr="00A11B27">
        <w:rPr>
          <w:rFonts w:ascii="Times New Roman" w:eastAsiaTheme="minorEastAsia" w:hAnsi="Times New Roman" w:hint="eastAsia"/>
          <w:sz w:val="22"/>
          <w:szCs w:val="22"/>
        </w:rPr>
        <w:t xml:space="preserve"> supported.</w:t>
      </w:r>
    </w:p>
    <w:p w14:paraId="628C27AA" w14:textId="2549BD1D" w:rsidR="00962971" w:rsidRPr="00A11B27" w:rsidRDefault="00962971">
      <w:pPr>
        <w:pStyle w:val="Proposal"/>
        <w:numPr>
          <w:ilvl w:val="0"/>
          <w:numId w:val="46"/>
        </w:numPr>
        <w:tabs>
          <w:tab w:val="clear" w:pos="1701"/>
        </w:tabs>
        <w:spacing w:before="100" w:beforeAutospacing="1"/>
        <w:rPr>
          <w:rFonts w:ascii="Times New Roman" w:hAnsi="Times New Roman"/>
          <w:sz w:val="22"/>
          <w:szCs w:val="22"/>
        </w:rPr>
      </w:pPr>
      <w:r w:rsidRPr="00A11B27">
        <w:rPr>
          <w:rFonts w:ascii="Times New Roman" w:hAnsi="Times New Roman"/>
          <w:sz w:val="22"/>
          <w:szCs w:val="22"/>
        </w:rPr>
        <w:t>Regarding</w:t>
      </w:r>
      <w:r w:rsidR="00AF0462" w:rsidRPr="00A11B27">
        <w:rPr>
          <w:rFonts w:ascii="Times New Roman" w:hAnsi="Times New Roman" w:hint="eastAsia"/>
          <w:sz w:val="22"/>
          <w:szCs w:val="22"/>
        </w:rPr>
        <w:t xml:space="preserve"> Type I</w:t>
      </w:r>
      <w:r w:rsidRPr="00A11B27">
        <w:rPr>
          <w:rFonts w:ascii="Times New Roman" w:hAnsi="Times New Roman"/>
          <w:sz w:val="22"/>
          <w:szCs w:val="22"/>
        </w:rPr>
        <w:t xml:space="preserve"> MP</w:t>
      </w:r>
      <w:r w:rsidR="00AF0462" w:rsidRPr="00A11B27">
        <w:rPr>
          <w:rFonts w:ascii="Times New Roman" w:hAnsi="Times New Roman" w:hint="eastAsia"/>
          <w:sz w:val="22"/>
          <w:szCs w:val="22"/>
        </w:rPr>
        <w:t xml:space="preserve"> codebook </w:t>
      </w:r>
      <w:r w:rsidRPr="00A11B27">
        <w:rPr>
          <w:rFonts w:ascii="Times New Roman" w:hAnsi="Times New Roman"/>
          <w:sz w:val="22"/>
          <w:szCs w:val="22"/>
        </w:rPr>
        <w:t>refinement for up to 128 CSI-RS ports</w:t>
      </w:r>
      <w:r w:rsidR="00AF0462" w:rsidRPr="00A11B27">
        <w:rPr>
          <w:rFonts w:ascii="Times New Roman" w:hAnsi="Times New Roman" w:hint="eastAsia"/>
          <w:sz w:val="22"/>
          <w:szCs w:val="22"/>
        </w:rPr>
        <w:t>,</w:t>
      </w:r>
      <w:r w:rsidRPr="00A11B27">
        <w:rPr>
          <w:rFonts w:ascii="Times New Roman" w:hAnsi="Times New Roman" w:hint="eastAsia"/>
          <w:sz w:val="22"/>
          <w:szCs w:val="22"/>
        </w:rPr>
        <w:t xml:space="preserve"> the follows should be discussed firstly,</w:t>
      </w:r>
    </w:p>
    <w:p w14:paraId="35DA8CFC" w14:textId="16729924" w:rsidR="00962971" w:rsidRPr="00A11B27" w:rsidRDefault="00962971">
      <w:pPr>
        <w:pStyle w:val="Proposal"/>
        <w:numPr>
          <w:ilvl w:val="0"/>
          <w:numId w:val="47"/>
        </w:numPr>
        <w:tabs>
          <w:tab w:val="clear" w:pos="1701"/>
        </w:tabs>
        <w:spacing w:before="100" w:beforeAutospacing="1"/>
        <w:rPr>
          <w:rFonts w:ascii="Times New Roman" w:hAnsi="Times New Roman"/>
          <w:sz w:val="22"/>
          <w:szCs w:val="22"/>
        </w:rPr>
      </w:pPr>
      <w:r w:rsidRPr="00A11B27">
        <w:rPr>
          <w:rFonts w:ascii="Times New Roman" w:hAnsi="Times New Roman" w:hint="eastAsia"/>
          <w:sz w:val="22"/>
          <w:szCs w:val="22"/>
        </w:rPr>
        <w:t>The number of panels</w:t>
      </w:r>
      <w:r w:rsidR="00AC6272" w:rsidRPr="00A11B27">
        <w:rPr>
          <w:rFonts w:ascii="Times New Roman" w:hAnsi="Times New Roman"/>
          <w:sz w:val="22"/>
          <w:szCs w:val="22"/>
        </w:rPr>
        <w:t>.</w:t>
      </w:r>
    </w:p>
    <w:p w14:paraId="542F0AFA" w14:textId="1C6E46A7" w:rsidR="00962971" w:rsidRPr="00A11B27" w:rsidRDefault="00962971">
      <w:pPr>
        <w:pStyle w:val="Proposal"/>
        <w:numPr>
          <w:ilvl w:val="0"/>
          <w:numId w:val="47"/>
        </w:numPr>
        <w:tabs>
          <w:tab w:val="clear" w:pos="1701"/>
        </w:tabs>
        <w:spacing w:before="100" w:beforeAutospacing="1"/>
        <w:rPr>
          <w:rFonts w:ascii="Times New Roman" w:hAnsi="Times New Roman"/>
          <w:sz w:val="22"/>
          <w:szCs w:val="22"/>
        </w:rPr>
      </w:pPr>
      <w:r w:rsidRPr="00A11B27">
        <w:rPr>
          <w:rFonts w:ascii="Times New Roman" w:hAnsi="Times New Roman" w:hint="eastAsia"/>
          <w:sz w:val="22"/>
          <w:szCs w:val="22"/>
        </w:rPr>
        <w:t>The number of antenna ports in each panel</w:t>
      </w:r>
      <w:r w:rsidR="00AC6272" w:rsidRPr="00A11B27">
        <w:rPr>
          <w:rFonts w:ascii="Times New Roman" w:hAnsi="Times New Roman"/>
          <w:sz w:val="22"/>
          <w:szCs w:val="22"/>
        </w:rPr>
        <w:t>.</w:t>
      </w:r>
    </w:p>
    <w:p w14:paraId="44E76780" w14:textId="3276A2B7" w:rsidR="0064040C" w:rsidRPr="00A11B27" w:rsidRDefault="00962971">
      <w:pPr>
        <w:pStyle w:val="Proposal"/>
        <w:numPr>
          <w:ilvl w:val="0"/>
          <w:numId w:val="46"/>
        </w:numPr>
        <w:tabs>
          <w:tab w:val="clear" w:pos="1701"/>
        </w:tabs>
        <w:spacing w:before="100" w:beforeAutospacing="1"/>
        <w:rPr>
          <w:rFonts w:ascii="Times New Roman" w:hAnsi="Times New Roman"/>
          <w:sz w:val="22"/>
          <w:szCs w:val="22"/>
        </w:rPr>
      </w:pPr>
      <w:r w:rsidRPr="00A11B27">
        <w:rPr>
          <w:rFonts w:ascii="Times New Roman" w:hAnsi="Times New Roman"/>
          <w:sz w:val="22"/>
          <w:szCs w:val="22"/>
        </w:rPr>
        <w:t>Regarding</w:t>
      </w:r>
      <w:r w:rsidR="00AF0462" w:rsidRPr="00A11B27">
        <w:rPr>
          <w:rFonts w:ascii="Times New Roman" w:hAnsi="Times New Roman" w:hint="eastAsia"/>
          <w:sz w:val="22"/>
          <w:szCs w:val="22"/>
        </w:rPr>
        <w:t xml:space="preserve"> Type I</w:t>
      </w:r>
      <w:r w:rsidRPr="00A11B27">
        <w:rPr>
          <w:rFonts w:ascii="Times New Roman" w:hAnsi="Times New Roman"/>
          <w:sz w:val="22"/>
          <w:szCs w:val="22"/>
        </w:rPr>
        <w:t xml:space="preserve"> MP</w:t>
      </w:r>
      <w:r w:rsidR="00AF0462" w:rsidRPr="00A11B27">
        <w:rPr>
          <w:rFonts w:ascii="Times New Roman" w:hAnsi="Times New Roman" w:hint="eastAsia"/>
          <w:sz w:val="22"/>
          <w:szCs w:val="22"/>
        </w:rPr>
        <w:t xml:space="preserve"> codebook </w:t>
      </w:r>
      <w:r w:rsidRPr="00A11B27">
        <w:rPr>
          <w:rFonts w:ascii="Times New Roman" w:hAnsi="Times New Roman"/>
          <w:sz w:val="22"/>
          <w:szCs w:val="22"/>
        </w:rPr>
        <w:t>refinement for up to 128 CSI-RS ports</w:t>
      </w:r>
      <w:r w:rsidR="00AF0462" w:rsidRPr="00A11B27">
        <w:rPr>
          <w:rFonts w:ascii="Times New Roman" w:hAnsi="Times New Roman" w:hint="eastAsia"/>
          <w:sz w:val="22"/>
          <w:szCs w:val="22"/>
        </w:rPr>
        <w:t xml:space="preserve">, </w:t>
      </w:r>
      <w:r w:rsidR="00E5356F" w:rsidRPr="00A11B27">
        <w:rPr>
          <w:rFonts w:ascii="Times New Roman" w:hAnsi="Times New Roman" w:hint="eastAsia"/>
          <w:sz w:val="22"/>
          <w:szCs w:val="22"/>
        </w:rPr>
        <w:t xml:space="preserve">both mode 1 and mode 2 in Rel-15 </w:t>
      </w:r>
      <w:r w:rsidRPr="00A11B27">
        <w:rPr>
          <w:rFonts w:ascii="Times New Roman" w:hAnsi="Times New Roman"/>
          <w:sz w:val="22"/>
          <w:szCs w:val="22"/>
        </w:rPr>
        <w:t>MP</w:t>
      </w:r>
      <w:r w:rsidR="00E5356F" w:rsidRPr="00A11B27">
        <w:rPr>
          <w:rFonts w:ascii="Times New Roman" w:hAnsi="Times New Roman" w:hint="eastAsia"/>
          <w:sz w:val="22"/>
          <w:szCs w:val="22"/>
        </w:rPr>
        <w:t xml:space="preserve"> should be </w:t>
      </w:r>
      <w:r w:rsidR="00533EF0" w:rsidRPr="00A11B27">
        <w:rPr>
          <w:rFonts w:ascii="Times New Roman" w:hAnsi="Times New Roman"/>
          <w:sz w:val="22"/>
          <w:szCs w:val="22"/>
        </w:rPr>
        <w:t>supported and</w:t>
      </w:r>
      <w:r w:rsidR="00E5356F" w:rsidRPr="00A11B27">
        <w:rPr>
          <w:rFonts w:ascii="Times New Roman" w:hAnsi="Times New Roman" w:hint="eastAsia"/>
          <w:sz w:val="22"/>
          <w:szCs w:val="22"/>
        </w:rPr>
        <w:t xml:space="preserve"> can be extended if necessary</w:t>
      </w:r>
      <w:r w:rsidR="00AC6272" w:rsidRPr="00A11B27">
        <w:rPr>
          <w:rFonts w:ascii="Times New Roman" w:hAnsi="Times New Roman"/>
          <w:sz w:val="22"/>
          <w:szCs w:val="22"/>
        </w:rPr>
        <w:t>.</w:t>
      </w:r>
    </w:p>
    <w:p w14:paraId="75CDE809" w14:textId="0B0099C3" w:rsidR="00377A0D" w:rsidRPr="00377A0D" w:rsidRDefault="00377A0D" w:rsidP="00734735">
      <w:pPr>
        <w:pStyle w:val="1"/>
        <w:numPr>
          <w:ilvl w:val="0"/>
          <w:numId w:val="5"/>
        </w:numPr>
        <w:pBdr>
          <w:top w:val="single" w:sz="12" w:space="4" w:color="auto"/>
        </w:pBdr>
      </w:pPr>
      <w:r w:rsidRPr="00734735">
        <w:rPr>
          <w:rFonts w:cs="Arial"/>
          <w:lang w:val="en-US"/>
        </w:rPr>
        <w:t>M-CRI</w:t>
      </w:r>
      <w:r w:rsidR="00B758A6">
        <w:rPr>
          <w:rFonts w:cs="Arial" w:hint="eastAsia"/>
          <w:lang w:val="en-US" w:eastAsia="zh-CN"/>
        </w:rPr>
        <w:t xml:space="preserve"> reporting</w:t>
      </w:r>
      <w:r w:rsidRPr="00734735">
        <w:rPr>
          <w:rFonts w:cs="Arial"/>
          <w:lang w:val="en-US"/>
        </w:rPr>
        <w:t xml:space="preserve"> for hybrid beamforming</w:t>
      </w:r>
      <w:r>
        <w:t xml:space="preserve"> </w:t>
      </w:r>
    </w:p>
    <w:p w14:paraId="4B39075F" w14:textId="1076E016" w:rsidR="006D1B2D" w:rsidRPr="00A11B27" w:rsidRDefault="006D1B2D" w:rsidP="006D1B2D">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11B27">
        <w:rPr>
          <w:rFonts w:ascii="Times New Roman" w:eastAsiaTheme="minorEastAsia" w:hAnsi="Times New Roman" w:hint="eastAsia"/>
          <w:b w:val="0"/>
          <w:bCs w:val="0"/>
          <w:sz w:val="22"/>
          <w:szCs w:val="22"/>
        </w:rPr>
        <w:t>F</w:t>
      </w:r>
      <w:r w:rsidR="0064695E" w:rsidRPr="00A11B27">
        <w:rPr>
          <w:rFonts w:ascii="Times New Roman" w:eastAsiaTheme="minorEastAsia" w:hAnsi="Times New Roman" w:hint="eastAsia"/>
          <w:b w:val="0"/>
          <w:bCs w:val="0"/>
          <w:sz w:val="22"/>
          <w:szCs w:val="22"/>
        </w:rPr>
        <w:t xml:space="preserve">or </w:t>
      </w:r>
      <w:r w:rsidRPr="00A11B27">
        <w:rPr>
          <w:rFonts w:ascii="Times New Roman" w:eastAsiaTheme="minorEastAsia" w:hAnsi="Times New Roman" w:hint="eastAsia"/>
          <w:b w:val="0"/>
          <w:bCs w:val="0"/>
          <w:sz w:val="22"/>
          <w:szCs w:val="22"/>
        </w:rPr>
        <w:t xml:space="preserve">Rel-15 </w:t>
      </w:r>
      <w:r w:rsidR="0064695E" w:rsidRPr="00A11B27">
        <w:rPr>
          <w:rFonts w:ascii="Times New Roman" w:eastAsiaTheme="minorEastAsia" w:hAnsi="Times New Roman" w:hint="eastAsia"/>
          <w:b w:val="0"/>
          <w:bCs w:val="0"/>
          <w:sz w:val="22"/>
          <w:szCs w:val="22"/>
        </w:rPr>
        <w:t>Type I codebook, 1~8 CSI-RS</w:t>
      </w:r>
      <w:r w:rsidRPr="00A11B27">
        <w:rPr>
          <w:rFonts w:ascii="Times New Roman" w:eastAsiaTheme="minorEastAsia" w:hAnsi="Times New Roman" w:hint="eastAsia"/>
          <w:b w:val="0"/>
          <w:bCs w:val="0"/>
          <w:sz w:val="22"/>
          <w:szCs w:val="22"/>
        </w:rPr>
        <w:t>s</w:t>
      </w:r>
      <w:r w:rsidR="0064695E" w:rsidRPr="00A11B27">
        <w:rPr>
          <w:rFonts w:ascii="Times New Roman" w:eastAsiaTheme="minorEastAsia" w:hAnsi="Times New Roman" w:hint="eastAsia"/>
          <w:b w:val="0"/>
          <w:bCs w:val="0"/>
          <w:sz w:val="22"/>
          <w:szCs w:val="22"/>
        </w:rPr>
        <w:t xml:space="preserve"> can be configured in one CSI-RS </w:t>
      </w:r>
      <w:r w:rsidR="005735B5" w:rsidRPr="00A11B27">
        <w:rPr>
          <w:rFonts w:ascii="Times New Roman" w:eastAsiaTheme="minorEastAsia" w:hAnsi="Times New Roman" w:hint="eastAsia"/>
          <w:b w:val="0"/>
          <w:bCs w:val="0"/>
          <w:sz w:val="22"/>
          <w:szCs w:val="22"/>
        </w:rPr>
        <w:t xml:space="preserve">resource </w:t>
      </w:r>
      <w:r w:rsidR="0064695E" w:rsidRPr="00A11B27">
        <w:rPr>
          <w:rFonts w:ascii="Times New Roman" w:eastAsiaTheme="minorEastAsia" w:hAnsi="Times New Roman" w:hint="eastAsia"/>
          <w:b w:val="0"/>
          <w:bCs w:val="0"/>
          <w:sz w:val="22"/>
          <w:szCs w:val="22"/>
        </w:rPr>
        <w:t xml:space="preserve">set, and </w:t>
      </w:r>
      <w:r w:rsidRPr="00A11B27">
        <w:rPr>
          <w:rFonts w:ascii="Times New Roman" w:eastAsiaTheme="minorEastAsia" w:hAnsi="Times New Roman" w:hint="eastAsia"/>
          <w:b w:val="0"/>
          <w:bCs w:val="0"/>
          <w:sz w:val="22"/>
          <w:szCs w:val="22"/>
        </w:rPr>
        <w:t xml:space="preserve">UE can select one CMR in CRI reporting and report CSI based on the selected CMR; For Rel-15~Rel-17 Type II codebook, only 1 CSI-RS can be configured in one CSI-RS </w:t>
      </w:r>
      <w:r w:rsidR="005735B5" w:rsidRPr="00A11B27">
        <w:rPr>
          <w:rFonts w:ascii="Times New Roman" w:eastAsiaTheme="minorEastAsia" w:hAnsi="Times New Roman" w:hint="eastAsia"/>
          <w:b w:val="0"/>
          <w:bCs w:val="0"/>
          <w:sz w:val="22"/>
          <w:szCs w:val="22"/>
        </w:rPr>
        <w:t xml:space="preserve">resource </w:t>
      </w:r>
      <w:r w:rsidRPr="00A11B27">
        <w:rPr>
          <w:rFonts w:ascii="Times New Roman" w:eastAsiaTheme="minorEastAsia" w:hAnsi="Times New Roman" w:hint="eastAsia"/>
          <w:b w:val="0"/>
          <w:bCs w:val="0"/>
          <w:sz w:val="22"/>
          <w:szCs w:val="22"/>
        </w:rPr>
        <w:t xml:space="preserve">set, thus UE </w:t>
      </w:r>
      <w:r w:rsidR="00F51FFF" w:rsidRPr="00A11B27">
        <w:rPr>
          <w:rFonts w:ascii="Times New Roman" w:eastAsiaTheme="minorEastAsia" w:hAnsi="Times New Roman" w:hint="eastAsia"/>
          <w:b w:val="0"/>
          <w:bCs w:val="0"/>
          <w:sz w:val="22"/>
          <w:szCs w:val="22"/>
        </w:rPr>
        <w:t xml:space="preserve">only needs to </w:t>
      </w:r>
      <w:r w:rsidRPr="00A11B27">
        <w:rPr>
          <w:rFonts w:ascii="Times New Roman" w:eastAsiaTheme="minorEastAsia" w:hAnsi="Times New Roman" w:hint="eastAsia"/>
          <w:b w:val="0"/>
          <w:bCs w:val="0"/>
          <w:sz w:val="22"/>
          <w:szCs w:val="22"/>
        </w:rPr>
        <w:t>report CSI based on the configured CMR</w:t>
      </w:r>
      <w:r w:rsidR="00F51FFF" w:rsidRPr="00A11B27">
        <w:rPr>
          <w:rFonts w:ascii="Times New Roman" w:eastAsiaTheme="minorEastAsia" w:hAnsi="Times New Roman" w:hint="eastAsia"/>
          <w:b w:val="0"/>
          <w:bCs w:val="0"/>
          <w:sz w:val="22"/>
          <w:szCs w:val="22"/>
        </w:rPr>
        <w:t xml:space="preserve"> without CRI reporting; For Rel-18 NES, UE can be configured </w:t>
      </w:r>
      <w:r w:rsidR="00A95E3D" w:rsidRPr="00A11B27">
        <w:rPr>
          <w:rFonts w:ascii="Times New Roman" w:eastAsiaTheme="minorEastAsia" w:hAnsi="Times New Roman" w:hint="eastAsia"/>
          <w:b w:val="0"/>
          <w:bCs w:val="0"/>
          <w:sz w:val="22"/>
          <w:szCs w:val="22"/>
        </w:rPr>
        <w:t xml:space="preserve">with </w:t>
      </w:r>
      <w:r w:rsidR="00F51FFF" w:rsidRPr="00A11B27">
        <w:rPr>
          <w:rFonts w:ascii="Times New Roman" w:eastAsiaTheme="minorEastAsia" w:hAnsi="Times New Roman" w:hint="eastAsia"/>
          <w:b w:val="0"/>
          <w:bCs w:val="0"/>
          <w:sz w:val="22"/>
          <w:szCs w:val="22"/>
        </w:rPr>
        <w:t>X sub-configuration</w:t>
      </w:r>
      <w:r w:rsidR="00F414AF" w:rsidRPr="00A11B27">
        <w:rPr>
          <w:rFonts w:ascii="Times New Roman" w:eastAsiaTheme="minorEastAsia" w:hAnsi="Times New Roman" w:hint="eastAsia"/>
          <w:b w:val="0"/>
          <w:bCs w:val="0"/>
          <w:sz w:val="22"/>
          <w:szCs w:val="22"/>
        </w:rPr>
        <w:t>s</w:t>
      </w:r>
      <w:r w:rsidR="00B55D19" w:rsidRPr="00A11B27">
        <w:rPr>
          <w:rFonts w:ascii="Times New Roman" w:eastAsiaTheme="minorEastAsia" w:hAnsi="Times New Roman" w:hint="eastAsia"/>
          <w:b w:val="0"/>
          <w:bCs w:val="0"/>
          <w:sz w:val="22"/>
          <w:szCs w:val="22"/>
        </w:rPr>
        <w:t xml:space="preserve"> in </w:t>
      </w:r>
      <w:r w:rsidR="00A95E3D" w:rsidRPr="00A11B27">
        <w:rPr>
          <w:rFonts w:ascii="Times New Roman" w:eastAsiaTheme="minorEastAsia" w:hAnsi="Times New Roman" w:hint="eastAsia"/>
          <w:b w:val="0"/>
          <w:bCs w:val="0"/>
          <w:sz w:val="22"/>
          <w:szCs w:val="22"/>
        </w:rPr>
        <w:t xml:space="preserve">a </w:t>
      </w:r>
      <w:r w:rsidR="00B55D19" w:rsidRPr="00A11B27">
        <w:rPr>
          <w:rFonts w:ascii="Times New Roman" w:eastAsiaTheme="minorEastAsia" w:hAnsi="Times New Roman" w:hint="eastAsia"/>
          <w:b w:val="0"/>
          <w:bCs w:val="0"/>
          <w:sz w:val="22"/>
          <w:szCs w:val="22"/>
        </w:rPr>
        <w:t>CSI report setting, and then UE can report X CSIs based on X select CMRs.</w:t>
      </w:r>
    </w:p>
    <w:p w14:paraId="52C6B018" w14:textId="55D75D29" w:rsidR="001C6208" w:rsidRPr="00A11B27" w:rsidRDefault="00A95E3D" w:rsidP="004875B4">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11B27">
        <w:rPr>
          <w:rFonts w:ascii="Times New Roman" w:eastAsiaTheme="minorEastAsia" w:hAnsi="Times New Roman" w:hint="eastAsia"/>
          <w:b w:val="0"/>
          <w:bCs w:val="0"/>
          <w:sz w:val="22"/>
          <w:szCs w:val="22"/>
        </w:rPr>
        <w:t xml:space="preserve">With </w:t>
      </w:r>
      <w:r w:rsidR="00B55D19" w:rsidRPr="00A11B27">
        <w:rPr>
          <w:rFonts w:ascii="Times New Roman" w:eastAsiaTheme="minorEastAsia" w:hAnsi="Times New Roman" w:hint="eastAsia"/>
          <w:b w:val="0"/>
          <w:bCs w:val="0"/>
          <w:sz w:val="22"/>
          <w:szCs w:val="22"/>
        </w:rPr>
        <w:t xml:space="preserve">the increased antenna ports, </w:t>
      </w:r>
      <w:r w:rsidR="00B55D19" w:rsidRPr="00A11B27">
        <w:rPr>
          <w:rFonts w:ascii="Times New Roman" w:eastAsiaTheme="minorEastAsia" w:hAnsi="Times New Roman"/>
          <w:b w:val="0"/>
          <w:bCs w:val="0"/>
          <w:sz w:val="22"/>
          <w:szCs w:val="22"/>
        </w:rPr>
        <w:t>hybrid</w:t>
      </w:r>
      <w:r w:rsidR="00B55D19" w:rsidRPr="00A11B27">
        <w:rPr>
          <w:rFonts w:ascii="Times New Roman" w:eastAsiaTheme="minorEastAsia" w:hAnsi="Times New Roman" w:hint="eastAsia"/>
          <w:b w:val="0"/>
          <w:bCs w:val="0"/>
          <w:sz w:val="22"/>
          <w:szCs w:val="22"/>
        </w:rPr>
        <w:t xml:space="preserve"> </w:t>
      </w:r>
      <w:r w:rsidR="00B55D19" w:rsidRPr="00A11B27">
        <w:rPr>
          <w:rFonts w:ascii="Times New Roman" w:eastAsiaTheme="minorEastAsia" w:hAnsi="Times New Roman"/>
          <w:b w:val="0"/>
          <w:bCs w:val="0"/>
          <w:sz w:val="22"/>
          <w:szCs w:val="22"/>
        </w:rPr>
        <w:t>beamforming</w:t>
      </w:r>
      <w:r w:rsidR="00B55D19" w:rsidRPr="00A11B27">
        <w:rPr>
          <w:rFonts w:ascii="Times New Roman" w:eastAsiaTheme="minorEastAsia" w:hAnsi="Times New Roman" w:hint="eastAsia"/>
          <w:b w:val="0"/>
          <w:bCs w:val="0"/>
          <w:sz w:val="22"/>
          <w:szCs w:val="22"/>
        </w:rPr>
        <w:t xml:space="preserve"> is an </w:t>
      </w:r>
      <w:r w:rsidR="00B55D19" w:rsidRPr="00A11B27">
        <w:rPr>
          <w:rFonts w:ascii="Times New Roman" w:eastAsiaTheme="minorEastAsia" w:hAnsi="Times New Roman"/>
          <w:b w:val="0"/>
          <w:bCs w:val="0"/>
          <w:sz w:val="22"/>
          <w:szCs w:val="22"/>
        </w:rPr>
        <w:t>important</w:t>
      </w:r>
      <w:r w:rsidR="00B55D19" w:rsidRPr="00A11B27">
        <w:rPr>
          <w:rFonts w:ascii="Times New Roman" w:eastAsiaTheme="minorEastAsia" w:hAnsi="Times New Roman" w:hint="eastAsia"/>
          <w:b w:val="0"/>
          <w:bCs w:val="0"/>
          <w:sz w:val="22"/>
          <w:szCs w:val="22"/>
        </w:rPr>
        <w:t xml:space="preserve"> technology for high performance gain in FR1. Moreover, </w:t>
      </w:r>
      <w:r w:rsidR="001C6208" w:rsidRPr="00A11B27">
        <w:rPr>
          <w:rFonts w:ascii="Times New Roman" w:eastAsiaTheme="minorEastAsia" w:hAnsi="Times New Roman" w:hint="eastAsia"/>
          <w:b w:val="0"/>
          <w:bCs w:val="0"/>
          <w:sz w:val="22"/>
          <w:szCs w:val="22"/>
        </w:rPr>
        <w:t xml:space="preserve">considering the limited </w:t>
      </w:r>
      <w:r w:rsidR="00774A12" w:rsidRPr="00A11B27">
        <w:rPr>
          <w:rFonts w:ascii="Times New Roman" w:eastAsiaTheme="minorEastAsia" w:hAnsi="Times New Roman" w:hint="eastAsia"/>
          <w:b w:val="0"/>
          <w:bCs w:val="0"/>
          <w:sz w:val="22"/>
          <w:szCs w:val="22"/>
        </w:rPr>
        <w:t xml:space="preserve">number of the </w:t>
      </w:r>
      <w:r w:rsidR="001C6208" w:rsidRPr="00A11B27">
        <w:rPr>
          <w:rFonts w:ascii="Times New Roman" w:eastAsiaTheme="minorEastAsia" w:hAnsi="Times New Roman" w:hint="eastAsia"/>
          <w:b w:val="0"/>
          <w:bCs w:val="0"/>
          <w:sz w:val="22"/>
          <w:szCs w:val="22"/>
        </w:rPr>
        <w:t xml:space="preserve">digital antenna ports, Ks CMRs can be configured in one </w:t>
      </w:r>
      <w:r w:rsidR="00E064D0" w:rsidRPr="00A11B27">
        <w:rPr>
          <w:rFonts w:ascii="Times New Roman" w:eastAsiaTheme="minorEastAsia" w:hAnsi="Times New Roman" w:hint="eastAsia"/>
          <w:b w:val="0"/>
          <w:bCs w:val="0"/>
          <w:sz w:val="22"/>
          <w:szCs w:val="22"/>
        </w:rPr>
        <w:t xml:space="preserve">CSI-RS resource </w:t>
      </w:r>
      <w:r w:rsidR="001C6208" w:rsidRPr="00A11B27">
        <w:rPr>
          <w:rFonts w:ascii="Times New Roman" w:eastAsiaTheme="minorEastAsia" w:hAnsi="Times New Roman" w:hint="eastAsia"/>
          <w:b w:val="0"/>
          <w:bCs w:val="0"/>
          <w:sz w:val="22"/>
          <w:szCs w:val="22"/>
        </w:rPr>
        <w:t>set</w:t>
      </w:r>
      <w:r w:rsidR="004875B4" w:rsidRPr="00A11B27">
        <w:rPr>
          <w:rFonts w:ascii="Times New Roman" w:eastAsiaTheme="minorEastAsia" w:hAnsi="Times New Roman" w:hint="eastAsia"/>
          <w:b w:val="0"/>
          <w:bCs w:val="0"/>
          <w:sz w:val="22"/>
          <w:szCs w:val="22"/>
        </w:rPr>
        <w:t xml:space="preserve"> as</w:t>
      </w:r>
      <w:r w:rsidR="00E064D0" w:rsidRPr="00A11B27">
        <w:rPr>
          <w:rFonts w:ascii="Times New Roman" w:eastAsiaTheme="minorEastAsia" w:hAnsi="Times New Roman" w:hint="eastAsia"/>
          <w:b w:val="0"/>
          <w:bCs w:val="0"/>
          <w:sz w:val="22"/>
          <w:szCs w:val="22"/>
        </w:rPr>
        <w:t xml:space="preserve"> in</w:t>
      </w:r>
      <w:r w:rsidR="004875B4" w:rsidRPr="00A11B27">
        <w:rPr>
          <w:rFonts w:ascii="Times New Roman" w:eastAsiaTheme="minorEastAsia" w:hAnsi="Times New Roman" w:hint="eastAsia"/>
          <w:b w:val="0"/>
          <w:bCs w:val="0"/>
          <w:sz w:val="22"/>
          <w:szCs w:val="22"/>
        </w:rPr>
        <w:t xml:space="preserve"> </w:t>
      </w:r>
      <w:r w:rsidR="004875B4" w:rsidRPr="00A11B27">
        <w:rPr>
          <w:rFonts w:ascii="Times New Roman" w:eastAsiaTheme="minorEastAsia" w:hAnsi="Times New Roman"/>
          <w:b w:val="0"/>
          <w:bCs w:val="0"/>
          <w:sz w:val="22"/>
          <w:szCs w:val="22"/>
        </w:rPr>
        <w:t>legacy</w:t>
      </w:r>
      <w:r w:rsidR="001C6208" w:rsidRPr="00A11B27">
        <w:rPr>
          <w:rFonts w:ascii="Times New Roman" w:eastAsiaTheme="minorEastAsia" w:hAnsi="Times New Roman" w:hint="eastAsia"/>
          <w:b w:val="0"/>
          <w:bCs w:val="0"/>
          <w:sz w:val="22"/>
          <w:szCs w:val="22"/>
        </w:rPr>
        <w:t>, and one CSI-RS resource can be associated with an analog</w:t>
      </w:r>
      <w:r w:rsidR="00C708B9">
        <w:rPr>
          <w:rFonts w:ascii="Times New Roman" w:eastAsiaTheme="minorEastAsia" w:hAnsi="Times New Roman" w:hint="eastAsia"/>
          <w:b w:val="0"/>
          <w:bCs w:val="0"/>
          <w:sz w:val="22"/>
          <w:szCs w:val="22"/>
        </w:rPr>
        <w:t>y</w:t>
      </w:r>
      <w:r w:rsidR="001C6208" w:rsidRPr="00A11B27">
        <w:rPr>
          <w:rFonts w:ascii="Times New Roman" w:eastAsiaTheme="minorEastAsia" w:hAnsi="Times New Roman" w:hint="eastAsia"/>
          <w:b w:val="0"/>
          <w:bCs w:val="0"/>
          <w:sz w:val="22"/>
          <w:szCs w:val="22"/>
        </w:rPr>
        <w:t xml:space="preserve"> beam. </w:t>
      </w:r>
      <w:r w:rsidR="00E674F4" w:rsidRPr="00A11B27">
        <w:rPr>
          <w:rFonts w:ascii="Times New Roman" w:eastAsiaTheme="minorEastAsia" w:hAnsi="Times New Roman" w:hint="eastAsia"/>
          <w:b w:val="0"/>
          <w:bCs w:val="0"/>
          <w:sz w:val="22"/>
          <w:szCs w:val="22"/>
        </w:rPr>
        <w:t>I</w:t>
      </w:r>
      <w:r w:rsidR="001C6208" w:rsidRPr="00A11B27">
        <w:rPr>
          <w:rFonts w:ascii="Times New Roman" w:eastAsiaTheme="minorEastAsia" w:hAnsi="Times New Roman" w:hint="eastAsia"/>
          <w:b w:val="0"/>
          <w:bCs w:val="0"/>
          <w:sz w:val="22"/>
          <w:szCs w:val="22"/>
        </w:rPr>
        <w:t>n Rel-19, UE can report M CSIs in CSI report(s) based on select M CMRs representing M analog</w:t>
      </w:r>
      <w:r w:rsidR="00C708B9">
        <w:rPr>
          <w:rFonts w:ascii="Times New Roman" w:eastAsiaTheme="minorEastAsia" w:hAnsi="Times New Roman" w:hint="eastAsia"/>
          <w:b w:val="0"/>
          <w:bCs w:val="0"/>
          <w:sz w:val="22"/>
          <w:szCs w:val="22"/>
        </w:rPr>
        <w:t>y</w:t>
      </w:r>
      <w:r w:rsidR="001C6208" w:rsidRPr="00A11B27">
        <w:rPr>
          <w:rFonts w:ascii="Times New Roman" w:eastAsiaTheme="minorEastAsia" w:hAnsi="Times New Roman" w:hint="eastAsia"/>
          <w:b w:val="0"/>
          <w:bCs w:val="0"/>
          <w:sz w:val="22"/>
          <w:szCs w:val="22"/>
        </w:rPr>
        <w:t xml:space="preserve"> beams. Considering the UE computation </w:t>
      </w:r>
      <w:r w:rsidR="001C6208" w:rsidRPr="00A11B27">
        <w:rPr>
          <w:rFonts w:ascii="Times New Roman" w:eastAsiaTheme="minorEastAsia" w:hAnsi="Times New Roman"/>
          <w:b w:val="0"/>
          <w:bCs w:val="0"/>
          <w:sz w:val="22"/>
          <w:szCs w:val="22"/>
        </w:rPr>
        <w:t>complexity</w:t>
      </w:r>
      <w:r w:rsidR="001C6208" w:rsidRPr="00A11B27">
        <w:rPr>
          <w:rFonts w:ascii="Times New Roman" w:eastAsiaTheme="minorEastAsia" w:hAnsi="Times New Roman" w:hint="eastAsia"/>
          <w:b w:val="0"/>
          <w:bCs w:val="0"/>
          <w:sz w:val="22"/>
          <w:szCs w:val="22"/>
        </w:rPr>
        <w:t xml:space="preserve">, the number of ports across all </w:t>
      </w:r>
      <w:r w:rsidR="008E0C67" w:rsidRPr="00A11B27">
        <w:rPr>
          <w:rFonts w:ascii="Times New Roman" w:eastAsiaTheme="minorEastAsia" w:hAnsi="Times New Roman" w:hint="eastAsia"/>
          <w:b w:val="0"/>
          <w:bCs w:val="0"/>
          <w:sz w:val="22"/>
          <w:szCs w:val="22"/>
        </w:rPr>
        <w:t xml:space="preserve">the </w:t>
      </w:r>
      <w:r w:rsidR="001C6208" w:rsidRPr="00A11B27">
        <w:rPr>
          <w:rFonts w:ascii="Times New Roman" w:eastAsiaTheme="minorEastAsia" w:hAnsi="Times New Roman" w:hint="eastAsia"/>
          <w:b w:val="0"/>
          <w:bCs w:val="0"/>
          <w:sz w:val="22"/>
          <w:szCs w:val="22"/>
        </w:rPr>
        <w:t xml:space="preserve">resources in one set is not </w:t>
      </w:r>
      <w:r w:rsidR="001C6208" w:rsidRPr="00A11B27">
        <w:rPr>
          <w:rFonts w:ascii="Times New Roman" w:eastAsiaTheme="minorEastAsia" w:hAnsi="Times New Roman"/>
          <w:b w:val="0"/>
          <w:bCs w:val="0"/>
          <w:sz w:val="22"/>
          <w:szCs w:val="22"/>
        </w:rPr>
        <w:t>expected</w:t>
      </w:r>
      <w:r w:rsidR="001C6208" w:rsidRPr="00A11B27">
        <w:rPr>
          <w:rFonts w:ascii="Times New Roman" w:eastAsiaTheme="minorEastAsia" w:hAnsi="Times New Roman" w:hint="eastAsia"/>
          <w:b w:val="0"/>
          <w:bCs w:val="0"/>
          <w:sz w:val="22"/>
          <w:szCs w:val="22"/>
        </w:rPr>
        <w:t xml:space="preserve"> </w:t>
      </w:r>
      <w:r w:rsidR="008E0C67" w:rsidRPr="00A11B27">
        <w:rPr>
          <w:rFonts w:ascii="Times New Roman" w:eastAsiaTheme="minorEastAsia" w:hAnsi="Times New Roman" w:hint="eastAsia"/>
          <w:b w:val="0"/>
          <w:bCs w:val="0"/>
          <w:sz w:val="22"/>
          <w:szCs w:val="22"/>
        </w:rPr>
        <w:t xml:space="preserve">to be </w:t>
      </w:r>
      <w:r w:rsidR="001C6208" w:rsidRPr="00A11B27">
        <w:rPr>
          <w:rFonts w:ascii="Times New Roman" w:eastAsiaTheme="minorEastAsia" w:hAnsi="Times New Roman" w:hint="eastAsia"/>
          <w:b w:val="0"/>
          <w:bCs w:val="0"/>
          <w:sz w:val="22"/>
          <w:szCs w:val="22"/>
        </w:rPr>
        <w:t xml:space="preserve">more than 128. Therefore, in </w:t>
      </w:r>
      <w:r w:rsidR="0061446E" w:rsidRPr="00A11B27">
        <w:rPr>
          <w:rFonts w:ascii="Times New Roman" w:eastAsiaTheme="minorEastAsia" w:hAnsi="Times New Roman" w:hint="eastAsia"/>
          <w:b w:val="0"/>
          <w:bCs w:val="0"/>
          <w:sz w:val="22"/>
          <w:szCs w:val="22"/>
        </w:rPr>
        <w:t xml:space="preserve">the </w:t>
      </w:r>
      <w:r w:rsidR="001C6208" w:rsidRPr="00A11B27">
        <w:rPr>
          <w:rFonts w:ascii="Times New Roman" w:eastAsiaTheme="minorEastAsia" w:hAnsi="Times New Roman" w:hint="eastAsia"/>
          <w:b w:val="0"/>
          <w:bCs w:val="0"/>
          <w:sz w:val="22"/>
          <w:szCs w:val="22"/>
        </w:rPr>
        <w:t xml:space="preserve">last meeting, the following values of Ks were supported for </w:t>
      </w:r>
      <w:r w:rsidR="001C6208" w:rsidRPr="00A11B27">
        <w:rPr>
          <w:rFonts w:ascii="Times New Roman" w:eastAsiaTheme="minorEastAsia" w:hAnsi="Times New Roman"/>
          <w:b w:val="0"/>
          <w:bCs w:val="0"/>
          <w:sz w:val="22"/>
          <w:szCs w:val="22"/>
        </w:rPr>
        <w:t>different</w:t>
      </w:r>
      <w:r w:rsidR="001C6208" w:rsidRPr="00A11B27">
        <w:rPr>
          <w:rFonts w:ascii="Times New Roman" w:eastAsiaTheme="minorEastAsia" w:hAnsi="Times New Roman" w:hint="eastAsia"/>
          <w:b w:val="0"/>
          <w:bCs w:val="0"/>
          <w:sz w:val="22"/>
          <w:szCs w:val="22"/>
        </w:rPr>
        <w:t xml:space="preserve"> </w:t>
      </w:r>
      <w:r w:rsidR="001C6208" w:rsidRPr="00A11B27">
        <w:rPr>
          <w:rFonts w:ascii="Times New Roman" w:eastAsiaTheme="minorEastAsia" w:hAnsi="Times New Roman"/>
          <w:b w:val="0"/>
          <w:bCs w:val="0"/>
          <w:sz w:val="22"/>
          <w:szCs w:val="22"/>
        </w:rPr>
        <w:t>maximum</w:t>
      </w:r>
      <w:r w:rsidR="001C6208" w:rsidRPr="00A11B27">
        <w:rPr>
          <w:rFonts w:ascii="Times New Roman" w:eastAsiaTheme="minorEastAsia" w:hAnsi="Times New Roman" w:hint="eastAsia"/>
          <w:b w:val="0"/>
          <w:bCs w:val="0"/>
          <w:sz w:val="22"/>
          <w:szCs w:val="22"/>
        </w:rPr>
        <w:t xml:space="preserve">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4875B4" w:rsidRPr="00A11B27" w14:paraId="24C64634" w14:textId="77777777" w:rsidTr="00C023F4">
        <w:trPr>
          <w:trHeight w:val="51"/>
          <w:jc w:val="center"/>
        </w:trPr>
        <w:tc>
          <w:tcPr>
            <w:tcW w:w="1388" w:type="dxa"/>
            <w:shd w:val="clear" w:color="auto" w:fill="auto"/>
          </w:tcPr>
          <w:p w14:paraId="199454E1" w14:textId="77777777" w:rsidR="004875B4" w:rsidRPr="00A11B27" w:rsidRDefault="004875B4" w:rsidP="00C023F4">
            <w:pPr>
              <w:autoSpaceDE/>
              <w:autoSpaceDN/>
              <w:adjustRightInd/>
              <w:spacing w:after="0"/>
              <w:rPr>
                <w:rFonts w:ascii="Times" w:eastAsia="Batang" w:hAnsi="Times"/>
                <w:b/>
                <w:bCs/>
                <w:iCs/>
                <w:sz w:val="22"/>
                <w:szCs w:val="22"/>
              </w:rPr>
            </w:pPr>
            <w:r w:rsidRPr="00A11B27">
              <w:rPr>
                <w:rFonts w:ascii="Times" w:eastAsia="微软雅黑" w:hAnsi="Times"/>
                <w:b/>
                <w:bCs/>
                <w:iCs/>
                <w:sz w:val="22"/>
                <w:szCs w:val="22"/>
              </w:rPr>
              <w:t>K</w:t>
            </w:r>
            <w:r w:rsidRPr="00A11B27">
              <w:rPr>
                <w:rFonts w:ascii="Times" w:eastAsia="微软雅黑" w:hAnsi="Times"/>
                <w:b/>
                <w:bCs/>
                <w:iCs/>
                <w:sz w:val="22"/>
                <w:szCs w:val="22"/>
                <w:vertAlign w:val="subscript"/>
              </w:rPr>
              <w:t>S</w:t>
            </w:r>
          </w:p>
        </w:tc>
        <w:tc>
          <w:tcPr>
            <w:tcW w:w="3157" w:type="dxa"/>
            <w:shd w:val="clear" w:color="auto" w:fill="auto"/>
          </w:tcPr>
          <w:p w14:paraId="6A88FFB2" w14:textId="77777777" w:rsidR="004875B4" w:rsidRPr="00A11B27" w:rsidRDefault="004875B4" w:rsidP="00C023F4">
            <w:pPr>
              <w:autoSpaceDE/>
              <w:autoSpaceDN/>
              <w:adjustRightInd/>
              <w:spacing w:after="0"/>
              <w:rPr>
                <w:rFonts w:ascii="Times" w:eastAsia="Batang" w:hAnsi="Times"/>
                <w:b/>
                <w:bCs/>
                <w:iCs/>
                <w:sz w:val="22"/>
                <w:szCs w:val="22"/>
              </w:rPr>
            </w:pPr>
            <w:r w:rsidRPr="00A11B27">
              <w:rPr>
                <w:rFonts w:ascii="Times" w:eastAsia="Batang" w:hAnsi="Times"/>
                <w:b/>
                <w:bCs/>
                <w:iCs/>
                <w:sz w:val="22"/>
                <w:szCs w:val="22"/>
              </w:rPr>
              <w:t>Maximum # ports per resource</w:t>
            </w:r>
          </w:p>
        </w:tc>
      </w:tr>
      <w:tr w:rsidR="004875B4" w:rsidRPr="00A11B27" w14:paraId="0EF7D0C8" w14:textId="77777777" w:rsidTr="00C023F4">
        <w:trPr>
          <w:trHeight w:val="51"/>
          <w:jc w:val="center"/>
        </w:trPr>
        <w:tc>
          <w:tcPr>
            <w:tcW w:w="1388" w:type="dxa"/>
            <w:shd w:val="clear" w:color="auto" w:fill="auto"/>
          </w:tcPr>
          <w:p w14:paraId="657FFA00" w14:textId="77777777" w:rsidR="004875B4" w:rsidRPr="00A11B27" w:rsidRDefault="004875B4" w:rsidP="00C023F4">
            <w:pPr>
              <w:autoSpaceDE/>
              <w:autoSpaceDN/>
              <w:adjustRightInd/>
              <w:spacing w:after="0"/>
              <w:rPr>
                <w:rFonts w:ascii="Times" w:eastAsia="Batang" w:hAnsi="Times"/>
                <w:iCs/>
                <w:sz w:val="22"/>
                <w:szCs w:val="22"/>
              </w:rPr>
            </w:pPr>
            <w:r w:rsidRPr="00A11B27">
              <w:rPr>
                <w:rFonts w:ascii="Times" w:eastAsia="Batang" w:hAnsi="Times"/>
                <w:iCs/>
                <w:sz w:val="22"/>
                <w:szCs w:val="22"/>
              </w:rPr>
              <w:t>2, 3, 4</w:t>
            </w:r>
          </w:p>
        </w:tc>
        <w:tc>
          <w:tcPr>
            <w:tcW w:w="3157" w:type="dxa"/>
            <w:shd w:val="clear" w:color="auto" w:fill="auto"/>
          </w:tcPr>
          <w:p w14:paraId="79A6CC48" w14:textId="77777777" w:rsidR="004875B4" w:rsidRPr="00A11B27" w:rsidRDefault="004875B4" w:rsidP="00C023F4">
            <w:pPr>
              <w:autoSpaceDE/>
              <w:autoSpaceDN/>
              <w:adjustRightInd/>
              <w:spacing w:after="0"/>
              <w:rPr>
                <w:rFonts w:ascii="Times" w:eastAsia="Batang" w:hAnsi="Times"/>
                <w:iCs/>
                <w:sz w:val="22"/>
                <w:szCs w:val="22"/>
              </w:rPr>
            </w:pPr>
            <w:r w:rsidRPr="00A11B27">
              <w:rPr>
                <w:rFonts w:ascii="Times" w:eastAsia="Batang" w:hAnsi="Times"/>
                <w:iCs/>
                <w:sz w:val="22"/>
                <w:szCs w:val="22"/>
              </w:rPr>
              <w:t>32</w:t>
            </w:r>
          </w:p>
        </w:tc>
      </w:tr>
      <w:tr w:rsidR="004875B4" w:rsidRPr="00A11B27" w14:paraId="333CCAE4" w14:textId="77777777" w:rsidTr="00C023F4">
        <w:trPr>
          <w:trHeight w:val="98"/>
          <w:jc w:val="center"/>
        </w:trPr>
        <w:tc>
          <w:tcPr>
            <w:tcW w:w="1388" w:type="dxa"/>
            <w:shd w:val="clear" w:color="auto" w:fill="auto"/>
          </w:tcPr>
          <w:p w14:paraId="54114E6A" w14:textId="77777777" w:rsidR="004875B4" w:rsidRPr="00A11B27" w:rsidRDefault="004875B4" w:rsidP="00C023F4">
            <w:pPr>
              <w:autoSpaceDE/>
              <w:autoSpaceDN/>
              <w:adjustRightInd/>
              <w:spacing w:after="0"/>
              <w:rPr>
                <w:rFonts w:ascii="Times" w:eastAsia="Batang" w:hAnsi="Times"/>
                <w:iCs/>
                <w:sz w:val="22"/>
                <w:szCs w:val="22"/>
              </w:rPr>
            </w:pPr>
            <w:r w:rsidRPr="00A11B27">
              <w:rPr>
                <w:rFonts w:ascii="Times" w:eastAsia="Batang" w:hAnsi="Times"/>
                <w:iCs/>
                <w:sz w:val="22"/>
                <w:szCs w:val="22"/>
              </w:rPr>
              <w:t xml:space="preserve">5, 6, 7, 8 </w:t>
            </w:r>
          </w:p>
        </w:tc>
        <w:tc>
          <w:tcPr>
            <w:tcW w:w="3157" w:type="dxa"/>
            <w:shd w:val="clear" w:color="auto" w:fill="auto"/>
          </w:tcPr>
          <w:p w14:paraId="36FA1678" w14:textId="77777777" w:rsidR="004875B4" w:rsidRPr="00A11B27" w:rsidRDefault="004875B4" w:rsidP="00C023F4">
            <w:pPr>
              <w:autoSpaceDE/>
              <w:autoSpaceDN/>
              <w:adjustRightInd/>
              <w:spacing w:after="0"/>
              <w:rPr>
                <w:rFonts w:ascii="Times" w:eastAsia="Batang" w:hAnsi="Times"/>
                <w:iCs/>
                <w:sz w:val="22"/>
                <w:szCs w:val="22"/>
              </w:rPr>
            </w:pPr>
            <w:r w:rsidRPr="00A11B27">
              <w:rPr>
                <w:rFonts w:ascii="Times" w:eastAsia="Batang" w:hAnsi="Times"/>
                <w:iCs/>
                <w:sz w:val="22"/>
                <w:szCs w:val="22"/>
              </w:rPr>
              <w:t>16</w:t>
            </w:r>
          </w:p>
        </w:tc>
      </w:tr>
    </w:tbl>
    <w:p w14:paraId="439D840F" w14:textId="042FA078" w:rsidR="004875B4" w:rsidRPr="00A11B27" w:rsidRDefault="004875B4" w:rsidP="004875B4">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11B27">
        <w:rPr>
          <w:rFonts w:ascii="Times New Roman" w:eastAsiaTheme="minorEastAsia" w:hAnsi="Times New Roman" w:hint="eastAsia"/>
          <w:b w:val="0"/>
          <w:bCs w:val="0"/>
          <w:sz w:val="22"/>
          <w:szCs w:val="22"/>
        </w:rPr>
        <w:t xml:space="preserve">In </w:t>
      </w:r>
      <w:r w:rsidR="0061446E" w:rsidRPr="00A11B27">
        <w:rPr>
          <w:rFonts w:ascii="Times New Roman" w:eastAsiaTheme="minorEastAsia" w:hAnsi="Times New Roman" w:hint="eastAsia"/>
          <w:b w:val="0"/>
          <w:bCs w:val="0"/>
          <w:sz w:val="22"/>
          <w:szCs w:val="22"/>
        </w:rPr>
        <w:t xml:space="preserve">the </w:t>
      </w:r>
      <w:r w:rsidRPr="00A11B27">
        <w:rPr>
          <w:rFonts w:ascii="Times New Roman" w:eastAsiaTheme="minorEastAsia" w:hAnsi="Times New Roman" w:hint="eastAsia"/>
          <w:b w:val="0"/>
          <w:bCs w:val="0"/>
          <w:sz w:val="22"/>
          <w:szCs w:val="22"/>
        </w:rPr>
        <w:t xml:space="preserve">last </w:t>
      </w:r>
      <w:r w:rsidR="00521C32" w:rsidRPr="00A11B27">
        <w:rPr>
          <w:rFonts w:ascii="Times New Roman" w:eastAsiaTheme="minorEastAsia" w:hAnsi="Times New Roman" w:hint="eastAsia"/>
          <w:b w:val="0"/>
          <w:bCs w:val="0"/>
          <w:sz w:val="22"/>
          <w:szCs w:val="22"/>
        </w:rPr>
        <w:t xml:space="preserve">RAN1 </w:t>
      </w:r>
      <w:r w:rsidRPr="00A11B27">
        <w:rPr>
          <w:rFonts w:ascii="Times New Roman" w:eastAsiaTheme="minorEastAsia" w:hAnsi="Times New Roman" w:hint="eastAsia"/>
          <w:b w:val="0"/>
          <w:bCs w:val="0"/>
          <w:sz w:val="22"/>
          <w:szCs w:val="22"/>
        </w:rPr>
        <w:t>meeting</w:t>
      </w:r>
      <w:r w:rsidR="00521C32" w:rsidRPr="00A11B27">
        <w:rPr>
          <w:rFonts w:ascii="Times New Roman" w:eastAsiaTheme="minorEastAsia" w:hAnsi="Times New Roman" w:hint="eastAsia"/>
          <w:b w:val="0"/>
          <w:bCs w:val="0"/>
          <w:sz w:val="22"/>
          <w:szCs w:val="22"/>
        </w:rPr>
        <w:t xml:space="preserve"> and </w:t>
      </w:r>
      <w:r w:rsidR="0061446E" w:rsidRPr="00A11B27">
        <w:rPr>
          <w:rFonts w:ascii="Times New Roman" w:eastAsiaTheme="minorEastAsia" w:hAnsi="Times New Roman" w:hint="eastAsia"/>
          <w:b w:val="0"/>
          <w:bCs w:val="0"/>
          <w:sz w:val="22"/>
          <w:szCs w:val="22"/>
        </w:rPr>
        <w:t xml:space="preserve">the </w:t>
      </w:r>
      <w:r w:rsidR="00521C32" w:rsidRPr="00A11B27">
        <w:rPr>
          <w:rFonts w:ascii="Times New Roman" w:eastAsiaTheme="minorEastAsia" w:hAnsi="Times New Roman" w:hint="eastAsia"/>
          <w:b w:val="0"/>
          <w:bCs w:val="0"/>
          <w:sz w:val="22"/>
          <w:szCs w:val="22"/>
        </w:rPr>
        <w:t>offline discussion before this meeting</w:t>
      </w:r>
      <w:r w:rsidRPr="00A11B27">
        <w:rPr>
          <w:rFonts w:ascii="Times New Roman" w:eastAsiaTheme="minorEastAsia" w:hAnsi="Times New Roman" w:hint="eastAsia"/>
          <w:b w:val="0"/>
          <w:bCs w:val="0"/>
          <w:sz w:val="22"/>
          <w:szCs w:val="22"/>
        </w:rPr>
        <w:t>, some basic framework</w:t>
      </w:r>
      <w:r w:rsidR="0061446E" w:rsidRPr="00A11B27">
        <w:rPr>
          <w:rFonts w:ascii="Times New Roman" w:eastAsiaTheme="minorEastAsia" w:hAnsi="Times New Roman" w:hint="eastAsia"/>
          <w:b w:val="0"/>
          <w:bCs w:val="0"/>
          <w:sz w:val="22"/>
          <w:szCs w:val="22"/>
        </w:rPr>
        <w:t>s</w:t>
      </w:r>
      <w:r w:rsidRPr="00A11B27">
        <w:rPr>
          <w:rFonts w:ascii="Times New Roman" w:eastAsiaTheme="minorEastAsia" w:hAnsi="Times New Roman" w:hint="eastAsia"/>
          <w:b w:val="0"/>
          <w:bCs w:val="0"/>
          <w:sz w:val="22"/>
          <w:szCs w:val="22"/>
        </w:rPr>
        <w:t xml:space="preserve"> </w:t>
      </w:r>
      <w:r w:rsidR="0061446E" w:rsidRPr="00A11B27">
        <w:rPr>
          <w:rFonts w:ascii="Times New Roman" w:eastAsiaTheme="minorEastAsia" w:hAnsi="Times New Roman" w:hint="eastAsia"/>
          <w:b w:val="0"/>
          <w:bCs w:val="0"/>
          <w:sz w:val="22"/>
          <w:szCs w:val="22"/>
        </w:rPr>
        <w:t xml:space="preserve">were </w:t>
      </w:r>
      <w:r w:rsidRPr="00A11B27">
        <w:rPr>
          <w:rFonts w:ascii="Times New Roman" w:eastAsiaTheme="minorEastAsia" w:hAnsi="Times New Roman" w:hint="eastAsia"/>
          <w:b w:val="0"/>
          <w:bCs w:val="0"/>
          <w:sz w:val="22"/>
          <w:szCs w:val="22"/>
        </w:rPr>
        <w:t xml:space="preserve">agreed based on the following </w:t>
      </w:r>
      <w:r w:rsidRPr="00A11B27">
        <w:rPr>
          <w:rFonts w:ascii="Times New Roman" w:eastAsiaTheme="minorEastAsia" w:hAnsi="Times New Roman"/>
          <w:b w:val="0"/>
          <w:bCs w:val="0"/>
          <w:sz w:val="22"/>
          <w:szCs w:val="22"/>
        </w:rPr>
        <w:t>agreement</w:t>
      </w:r>
      <w:r w:rsidR="00336AB5" w:rsidRPr="00A11B27">
        <w:rPr>
          <w:rFonts w:ascii="Times New Roman" w:eastAsiaTheme="minorEastAsia" w:hAnsi="Times New Roman" w:hint="eastAsia"/>
          <w:b w:val="0"/>
          <w:bCs w:val="0"/>
          <w:sz w:val="22"/>
          <w:szCs w:val="22"/>
        </w:rPr>
        <w:t>s and proposals</w:t>
      </w:r>
      <w:r w:rsidRPr="00A11B27">
        <w:rPr>
          <w:rFonts w:ascii="Times New Roman" w:eastAsiaTheme="minorEastAsia" w:hAnsi="Times New Roman" w:hint="eastAsia"/>
          <w:b w:val="0"/>
          <w:bCs w:val="0"/>
          <w:sz w:val="22"/>
          <w:szCs w:val="22"/>
        </w:rPr>
        <w:t xml:space="preserve">. </w:t>
      </w:r>
    </w:p>
    <w:tbl>
      <w:tblPr>
        <w:tblStyle w:val="af7"/>
        <w:tblW w:w="0" w:type="auto"/>
        <w:tblLook w:val="04A0" w:firstRow="1" w:lastRow="0" w:firstColumn="1" w:lastColumn="0" w:noHBand="0" w:noVBand="1"/>
      </w:tblPr>
      <w:tblGrid>
        <w:gridCol w:w="10160"/>
      </w:tblGrid>
      <w:tr w:rsidR="004875B4" w:rsidRPr="00A11B27" w14:paraId="4D67D342" w14:textId="77777777" w:rsidTr="004875B4">
        <w:tc>
          <w:tcPr>
            <w:tcW w:w="10160" w:type="dxa"/>
          </w:tcPr>
          <w:p w14:paraId="3113DAB4" w14:textId="77777777" w:rsidR="004875B4" w:rsidRPr="00A11B27" w:rsidRDefault="004875B4" w:rsidP="004875B4">
            <w:pPr>
              <w:autoSpaceDE/>
              <w:autoSpaceDN/>
              <w:adjustRightInd/>
              <w:spacing w:after="0"/>
              <w:rPr>
                <w:rFonts w:eastAsia="等线"/>
                <w:sz w:val="22"/>
                <w:szCs w:val="22"/>
                <w:lang w:eastAsia="zh-CN"/>
              </w:rPr>
            </w:pPr>
            <w:r w:rsidRPr="00A11B27">
              <w:rPr>
                <w:rFonts w:eastAsia="等线"/>
                <w:b/>
                <w:bCs/>
                <w:sz w:val="22"/>
                <w:szCs w:val="22"/>
                <w:highlight w:val="green"/>
                <w:lang w:eastAsia="zh-CN"/>
              </w:rPr>
              <w:t>Agreement</w:t>
            </w:r>
          </w:p>
          <w:p w14:paraId="61B9ED40" w14:textId="77777777" w:rsidR="004875B4" w:rsidRPr="00A11B27" w:rsidRDefault="004875B4" w:rsidP="004875B4">
            <w:pPr>
              <w:autoSpaceDE/>
              <w:autoSpaceDN/>
              <w:adjustRightInd/>
              <w:spacing w:after="0"/>
              <w:rPr>
                <w:rFonts w:ascii="Times" w:eastAsia="Batang" w:hAnsi="Times"/>
                <w:iCs/>
                <w:sz w:val="22"/>
                <w:szCs w:val="22"/>
              </w:rPr>
            </w:pPr>
            <w:r w:rsidRPr="00A11B27">
              <w:rPr>
                <w:rFonts w:ascii="Times" w:eastAsia="Batang" w:hAnsi="Times"/>
                <w:iCs/>
                <w:sz w:val="22"/>
                <w:szCs w:val="22"/>
              </w:rPr>
              <w:t xml:space="preserve">For the Rel-19 CRI-based CSI refinement for up to 128 CSI-RS ports, </w:t>
            </w:r>
            <w:r w:rsidRPr="00A11B27">
              <w:rPr>
                <w:rFonts w:ascii="Times" w:eastAsia="Batang" w:hAnsi="Times"/>
                <w:i/>
                <w:iCs/>
                <w:sz w:val="22"/>
                <w:szCs w:val="22"/>
              </w:rPr>
              <w:t>in accordance to the WID</w:t>
            </w:r>
            <w:r w:rsidRPr="00A11B27">
              <w:rPr>
                <w:rFonts w:ascii="Times" w:eastAsia="Batang" w:hAnsi="Times"/>
                <w:iCs/>
                <w:sz w:val="22"/>
                <w:szCs w:val="22"/>
              </w:rPr>
              <w:t>, extend the Rel-15 CRI-based CSI reporting as follows:</w:t>
            </w:r>
          </w:p>
          <w:p w14:paraId="34CFA37E" w14:textId="77777777" w:rsidR="004875B4" w:rsidRPr="00A11B27" w:rsidRDefault="004875B4">
            <w:pPr>
              <w:numPr>
                <w:ilvl w:val="0"/>
                <w:numId w:val="49"/>
              </w:numPr>
              <w:overflowPunct/>
              <w:autoSpaceDE/>
              <w:autoSpaceDN/>
              <w:adjustRightInd/>
              <w:snapToGrid w:val="0"/>
              <w:spacing w:after="0"/>
              <w:textAlignment w:val="auto"/>
              <w:rPr>
                <w:rFonts w:ascii="Times" w:eastAsia="微软雅黑" w:hAnsi="Times"/>
                <w:iCs/>
                <w:sz w:val="22"/>
                <w:szCs w:val="22"/>
                <w:lang w:eastAsia="x-none"/>
              </w:rPr>
            </w:pPr>
            <w:r w:rsidRPr="00A11B27">
              <w:rPr>
                <w:rFonts w:ascii="Times" w:eastAsia="微软雅黑" w:hAnsi="Times"/>
                <w:iCs/>
                <w:sz w:val="22"/>
                <w:szCs w:val="22"/>
                <w:lang w:eastAsia="x-none"/>
              </w:rPr>
              <w:lastRenderedPageBreak/>
              <w:t>A UE is configured to measure K</w:t>
            </w:r>
            <w:r w:rsidRPr="00A11B27">
              <w:rPr>
                <w:rFonts w:ascii="Times" w:eastAsia="微软雅黑" w:hAnsi="Times"/>
                <w:iCs/>
                <w:sz w:val="22"/>
                <w:szCs w:val="22"/>
                <w:vertAlign w:val="subscript"/>
                <w:lang w:eastAsia="x-none"/>
              </w:rPr>
              <w:t>S</w:t>
            </w:r>
            <w:r w:rsidRPr="00A11B27">
              <w:rPr>
                <w:rFonts w:ascii="Times" w:eastAsia="微软雅黑" w:hAnsi="Times"/>
                <w:iCs/>
                <w:sz w:val="22"/>
                <w:szCs w:val="22"/>
                <w:lang w:eastAsia="x-none"/>
              </w:rPr>
              <w:t>&gt;1 NZP CSI-RS resources with equal number of ports, with up to 32 ports per NZP CSI-RS resource</w:t>
            </w:r>
          </w:p>
          <w:p w14:paraId="1CBFDA30" w14:textId="77777777" w:rsidR="004875B4" w:rsidRPr="00A11B27" w:rsidRDefault="004875B4">
            <w:pPr>
              <w:numPr>
                <w:ilvl w:val="1"/>
                <w:numId w:val="49"/>
              </w:numPr>
              <w:overflowPunct/>
              <w:autoSpaceDE/>
              <w:autoSpaceDN/>
              <w:adjustRightInd/>
              <w:snapToGrid w:val="0"/>
              <w:spacing w:after="0"/>
              <w:textAlignment w:val="auto"/>
              <w:rPr>
                <w:rFonts w:ascii="Times" w:eastAsia="微软雅黑" w:hAnsi="Times"/>
                <w:iCs/>
                <w:sz w:val="22"/>
                <w:szCs w:val="22"/>
                <w:lang w:eastAsia="x-none"/>
              </w:rPr>
            </w:pPr>
            <w:r w:rsidRPr="00A11B27">
              <w:rPr>
                <w:rFonts w:ascii="Times" w:eastAsia="微软雅黑" w:hAnsi="Times"/>
                <w:iCs/>
                <w:sz w:val="22"/>
                <w:szCs w:val="22"/>
                <w:lang w:eastAsia="x-none"/>
              </w:rPr>
              <w:t>Note: The maximum number of ports per NZP CSI-RS resource for a given value of K</w:t>
            </w:r>
            <w:r w:rsidRPr="00A11B27">
              <w:rPr>
                <w:rFonts w:ascii="Times" w:eastAsia="微软雅黑" w:hAnsi="Times"/>
                <w:iCs/>
                <w:sz w:val="22"/>
                <w:szCs w:val="22"/>
                <w:vertAlign w:val="subscript"/>
                <w:lang w:eastAsia="x-none"/>
              </w:rPr>
              <w:t>S</w:t>
            </w:r>
            <w:r w:rsidRPr="00A11B27">
              <w:rPr>
                <w:rFonts w:ascii="Times" w:eastAsia="微软雅黑" w:hAnsi="Times"/>
                <w:iCs/>
                <w:sz w:val="22"/>
                <w:szCs w:val="22"/>
                <w:lang w:eastAsia="x-none"/>
              </w:rPr>
              <w:t xml:space="preserve"> will be discussed separately</w:t>
            </w:r>
          </w:p>
          <w:p w14:paraId="07222CDF" w14:textId="77777777" w:rsidR="004875B4" w:rsidRPr="00A11B27" w:rsidRDefault="004875B4">
            <w:pPr>
              <w:numPr>
                <w:ilvl w:val="0"/>
                <w:numId w:val="49"/>
              </w:numPr>
              <w:overflowPunct/>
              <w:autoSpaceDE/>
              <w:autoSpaceDN/>
              <w:adjustRightInd/>
              <w:snapToGrid w:val="0"/>
              <w:spacing w:after="0"/>
              <w:textAlignment w:val="auto"/>
              <w:rPr>
                <w:rFonts w:ascii="Times" w:eastAsia="微软雅黑" w:hAnsi="Times"/>
                <w:iCs/>
                <w:sz w:val="22"/>
                <w:szCs w:val="22"/>
                <w:lang w:eastAsia="x-none"/>
              </w:rPr>
            </w:pPr>
            <w:r w:rsidRPr="00A11B27">
              <w:rPr>
                <w:rFonts w:ascii="Times" w:eastAsia="Batang" w:hAnsi="Times"/>
                <w:iCs/>
                <w:sz w:val="22"/>
                <w:szCs w:val="22"/>
                <w:lang w:eastAsia="x-none"/>
              </w:rPr>
              <w:t>Containing the information of M “quadruplets” {(CRI</w:t>
            </w:r>
            <w:r w:rsidRPr="00A11B27">
              <w:rPr>
                <w:rFonts w:ascii="Times" w:eastAsia="Batang" w:hAnsi="Times"/>
                <w:iCs/>
                <w:sz w:val="22"/>
                <w:szCs w:val="22"/>
                <w:vertAlign w:val="subscript"/>
                <w:lang w:eastAsia="x-none"/>
              </w:rPr>
              <w:t>n</w:t>
            </w:r>
            <w:r w:rsidRPr="00A11B27">
              <w:rPr>
                <w:rFonts w:ascii="Times" w:eastAsia="Batang" w:hAnsi="Times"/>
                <w:iCs/>
                <w:sz w:val="22"/>
                <w:szCs w:val="22"/>
                <w:lang w:eastAsia="x-none"/>
              </w:rPr>
              <w:t>, RI</w:t>
            </w:r>
            <w:r w:rsidRPr="00A11B27">
              <w:rPr>
                <w:rFonts w:ascii="Times" w:eastAsia="Batang" w:hAnsi="Times"/>
                <w:iCs/>
                <w:sz w:val="22"/>
                <w:szCs w:val="22"/>
                <w:vertAlign w:val="subscript"/>
                <w:lang w:eastAsia="x-none"/>
              </w:rPr>
              <w:t>n</w:t>
            </w:r>
            <w:r w:rsidRPr="00A11B27">
              <w:rPr>
                <w:rFonts w:ascii="Times" w:eastAsia="Batang" w:hAnsi="Times"/>
                <w:iCs/>
                <w:sz w:val="22"/>
                <w:szCs w:val="22"/>
                <w:lang w:eastAsia="x-none"/>
              </w:rPr>
              <w:t>, PMI</w:t>
            </w:r>
            <w:r w:rsidRPr="00A11B27">
              <w:rPr>
                <w:rFonts w:ascii="Times" w:eastAsia="Batang" w:hAnsi="Times"/>
                <w:iCs/>
                <w:sz w:val="22"/>
                <w:szCs w:val="22"/>
                <w:vertAlign w:val="subscript"/>
                <w:lang w:eastAsia="x-none"/>
              </w:rPr>
              <w:t>n</w:t>
            </w:r>
            <w:r w:rsidRPr="00A11B27">
              <w:rPr>
                <w:rFonts w:ascii="Times" w:eastAsia="Batang" w:hAnsi="Times"/>
                <w:iCs/>
                <w:sz w:val="22"/>
                <w:szCs w:val="22"/>
                <w:lang w:eastAsia="x-none"/>
              </w:rPr>
              <w:t>, CQI</w:t>
            </w:r>
            <w:r w:rsidRPr="00A11B27">
              <w:rPr>
                <w:rFonts w:ascii="Times" w:eastAsia="Batang" w:hAnsi="Times"/>
                <w:iCs/>
                <w:sz w:val="22"/>
                <w:szCs w:val="22"/>
                <w:vertAlign w:val="subscript"/>
                <w:lang w:eastAsia="x-none"/>
              </w:rPr>
              <w:t>n</w:t>
            </w:r>
            <w:r w:rsidRPr="00A11B27">
              <w:rPr>
                <w:rFonts w:ascii="Times" w:eastAsia="Batang" w:hAnsi="Times"/>
                <w:iCs/>
                <w:sz w:val="22"/>
                <w:szCs w:val="22"/>
                <w:lang w:eastAsia="x-none"/>
              </w:rPr>
              <w:t>), n=0, …, M–1} in one CSI reporting instance where the value range of M (</w:t>
            </w:r>
            <w:r w:rsidRPr="00A11B27">
              <w:rPr>
                <w:rFonts w:ascii="Calibri" w:eastAsia="Batang" w:hAnsi="Calibri" w:cs="Calibri"/>
                <w:iCs/>
                <w:sz w:val="22"/>
                <w:szCs w:val="22"/>
                <w:lang w:eastAsia="x-none"/>
              </w:rPr>
              <w:t>≤</w:t>
            </w:r>
            <w:r w:rsidRPr="00A11B27">
              <w:rPr>
                <w:rFonts w:ascii="Times" w:eastAsia="微软雅黑" w:hAnsi="Times"/>
                <w:iCs/>
                <w:sz w:val="22"/>
                <w:szCs w:val="22"/>
                <w:lang w:eastAsia="x-none"/>
              </w:rPr>
              <w:t>K</w:t>
            </w:r>
            <w:r w:rsidRPr="00A11B27">
              <w:rPr>
                <w:rFonts w:ascii="Times" w:eastAsia="微软雅黑" w:hAnsi="Times"/>
                <w:iCs/>
                <w:sz w:val="22"/>
                <w:szCs w:val="22"/>
                <w:vertAlign w:val="subscript"/>
                <w:lang w:eastAsia="x-none"/>
              </w:rPr>
              <w:t>S</w:t>
            </w:r>
            <w:r w:rsidRPr="00A11B27">
              <w:rPr>
                <w:rFonts w:ascii="Times" w:eastAsia="Batang" w:hAnsi="Times"/>
                <w:iCs/>
                <w:sz w:val="22"/>
                <w:szCs w:val="22"/>
                <w:lang w:eastAsia="x-none"/>
              </w:rPr>
              <w:t>) is {1, …, min(X,</w:t>
            </w:r>
            <w:r w:rsidRPr="00A11B27">
              <w:rPr>
                <w:rFonts w:ascii="Times" w:eastAsia="微软雅黑" w:hAnsi="Times"/>
                <w:iCs/>
                <w:sz w:val="22"/>
                <w:szCs w:val="22"/>
                <w:lang w:eastAsia="x-none"/>
              </w:rPr>
              <w:t xml:space="preserve"> K</w:t>
            </w:r>
            <w:r w:rsidRPr="00A11B27">
              <w:rPr>
                <w:rFonts w:ascii="Times" w:eastAsia="微软雅黑" w:hAnsi="Times"/>
                <w:iCs/>
                <w:sz w:val="22"/>
                <w:szCs w:val="22"/>
                <w:vertAlign w:val="subscript"/>
                <w:lang w:eastAsia="x-none"/>
              </w:rPr>
              <w:t>S</w:t>
            </w:r>
            <w:r w:rsidRPr="00A11B27">
              <w:rPr>
                <w:rFonts w:ascii="Times" w:eastAsia="Batang" w:hAnsi="Times"/>
                <w:iCs/>
                <w:sz w:val="22"/>
                <w:szCs w:val="22"/>
                <w:lang w:eastAsia="x-none"/>
              </w:rPr>
              <w:t>)}</w:t>
            </w:r>
          </w:p>
          <w:p w14:paraId="45201ACA" w14:textId="77777777" w:rsidR="004875B4" w:rsidRPr="00A11B27" w:rsidRDefault="004875B4">
            <w:pPr>
              <w:numPr>
                <w:ilvl w:val="1"/>
                <w:numId w:val="49"/>
              </w:numPr>
              <w:overflowPunct/>
              <w:autoSpaceDE/>
              <w:autoSpaceDN/>
              <w:adjustRightInd/>
              <w:snapToGrid w:val="0"/>
              <w:spacing w:after="0"/>
              <w:textAlignment w:val="auto"/>
              <w:rPr>
                <w:rFonts w:ascii="Times" w:eastAsia="微软雅黑" w:hAnsi="Times"/>
                <w:iCs/>
                <w:sz w:val="22"/>
                <w:szCs w:val="22"/>
                <w:lang w:eastAsia="x-none"/>
              </w:rPr>
            </w:pPr>
            <w:r w:rsidRPr="00A11B27">
              <w:rPr>
                <w:rFonts w:ascii="Times" w:eastAsia="微软雅黑" w:hAnsi="Times"/>
                <w:iCs/>
                <w:sz w:val="22"/>
                <w:szCs w:val="22"/>
                <w:lang w:eastAsia="x-none"/>
              </w:rPr>
              <w:t>FFS (by RAN1# 116bis): The supported value(s) of X (candidates are 2, 4, 6, K</w:t>
            </w:r>
            <w:r w:rsidRPr="00A11B27">
              <w:rPr>
                <w:rFonts w:ascii="Times" w:eastAsia="微软雅黑" w:hAnsi="Times"/>
                <w:iCs/>
                <w:sz w:val="22"/>
                <w:szCs w:val="22"/>
                <w:vertAlign w:val="subscript"/>
                <w:lang w:eastAsia="x-none"/>
              </w:rPr>
              <w:t>S</w:t>
            </w:r>
            <w:r w:rsidRPr="00A11B27">
              <w:rPr>
                <w:rFonts w:ascii="Times" w:eastAsia="微软雅黑" w:hAnsi="Times"/>
                <w:iCs/>
                <w:sz w:val="22"/>
                <w:szCs w:val="22"/>
                <w:lang w:eastAsia="x-none"/>
              </w:rPr>
              <w:t>)</w:t>
            </w:r>
          </w:p>
          <w:p w14:paraId="7BB07E90" w14:textId="77777777" w:rsidR="004875B4" w:rsidRPr="00A11B27" w:rsidRDefault="004875B4">
            <w:pPr>
              <w:numPr>
                <w:ilvl w:val="1"/>
                <w:numId w:val="49"/>
              </w:numPr>
              <w:overflowPunct/>
              <w:autoSpaceDE/>
              <w:autoSpaceDN/>
              <w:adjustRightInd/>
              <w:snapToGrid w:val="0"/>
              <w:spacing w:after="0"/>
              <w:textAlignment w:val="auto"/>
              <w:rPr>
                <w:rFonts w:ascii="Times" w:eastAsia="微软雅黑" w:hAnsi="Times"/>
                <w:iCs/>
                <w:sz w:val="22"/>
                <w:szCs w:val="22"/>
                <w:lang w:eastAsia="x-none"/>
              </w:rPr>
            </w:pPr>
            <w:r w:rsidRPr="00A11B27">
              <w:rPr>
                <w:rFonts w:ascii="Times" w:eastAsia="微软雅黑" w:hAnsi="Times"/>
                <w:iCs/>
                <w:sz w:val="22"/>
                <w:szCs w:val="22"/>
                <w:lang w:eastAsia="x-none"/>
              </w:rPr>
              <w:t xml:space="preserve">FFS (by RAN1# 116bis): Whether the value of </w:t>
            </w:r>
            <w:r w:rsidRPr="00A11B27">
              <w:rPr>
                <w:rFonts w:ascii="Times" w:eastAsia="Batang" w:hAnsi="Times"/>
                <w:iCs/>
                <w:sz w:val="22"/>
                <w:szCs w:val="22"/>
                <w:lang w:eastAsia="x-none"/>
              </w:rPr>
              <w:t>M</w:t>
            </w:r>
            <w:r w:rsidRPr="00A11B27">
              <w:rPr>
                <w:rFonts w:ascii="Times" w:eastAsia="微软雅黑" w:hAnsi="Times"/>
                <w:iCs/>
                <w:sz w:val="22"/>
                <w:szCs w:val="22"/>
                <w:lang w:eastAsia="x-none"/>
              </w:rPr>
              <w:t xml:space="preserve"> is NW-</w:t>
            </w:r>
            <w:r w:rsidRPr="00A11B27">
              <w:rPr>
                <w:rFonts w:ascii="Times" w:eastAsia="Batang" w:hAnsi="Times"/>
                <w:iCs/>
                <w:sz w:val="22"/>
                <w:szCs w:val="22"/>
                <w:lang w:eastAsia="x-none"/>
              </w:rPr>
              <w:t>configured via higher-layer (RRC) signalling, or UE-selected (as a part of CSI report), or a combination of the two</w:t>
            </w:r>
          </w:p>
          <w:p w14:paraId="3CF44995" w14:textId="77777777" w:rsidR="004875B4" w:rsidRPr="00A11B27" w:rsidRDefault="004875B4">
            <w:pPr>
              <w:numPr>
                <w:ilvl w:val="0"/>
                <w:numId w:val="49"/>
              </w:numPr>
              <w:overflowPunct/>
              <w:autoSpaceDE/>
              <w:autoSpaceDN/>
              <w:adjustRightInd/>
              <w:snapToGrid w:val="0"/>
              <w:spacing w:after="0"/>
              <w:textAlignment w:val="auto"/>
              <w:rPr>
                <w:rFonts w:ascii="Times" w:eastAsia="微软雅黑" w:hAnsi="Times"/>
                <w:iCs/>
                <w:sz w:val="22"/>
                <w:szCs w:val="22"/>
                <w:lang w:eastAsia="x-none"/>
              </w:rPr>
            </w:pPr>
            <w:r w:rsidRPr="00A11B27">
              <w:rPr>
                <w:rFonts w:ascii="Times" w:eastAsia="Batang" w:hAnsi="Times"/>
                <w:iCs/>
                <w:sz w:val="22"/>
                <w:szCs w:val="22"/>
                <w:lang w:eastAsia="x-none"/>
              </w:rPr>
              <w:t>A same legacy codebook (with up to 32 ports) is configured for (associated with) all M “quadruplets”</w:t>
            </w:r>
          </w:p>
          <w:p w14:paraId="02B7A8EE" w14:textId="77777777" w:rsidR="004875B4" w:rsidRPr="00A11B27" w:rsidRDefault="004875B4" w:rsidP="004875B4">
            <w:pPr>
              <w:autoSpaceDE/>
              <w:autoSpaceDN/>
              <w:adjustRightInd/>
              <w:spacing w:after="0"/>
              <w:rPr>
                <w:rFonts w:ascii="Times" w:eastAsia="Batang" w:hAnsi="Times"/>
                <w:sz w:val="22"/>
                <w:szCs w:val="22"/>
              </w:rPr>
            </w:pPr>
            <w:r w:rsidRPr="00A11B27">
              <w:rPr>
                <w:rFonts w:ascii="Times" w:eastAsia="Batang" w:hAnsi="Times"/>
                <w:sz w:val="22"/>
                <w:szCs w:val="22"/>
              </w:rPr>
              <w:t>FFS: detailed UCI design/optimization (e.g. overhead reduction)</w:t>
            </w:r>
          </w:p>
          <w:p w14:paraId="5AD87718" w14:textId="77777777" w:rsidR="004875B4" w:rsidRPr="00A11B27" w:rsidRDefault="004875B4" w:rsidP="004875B4">
            <w:pPr>
              <w:autoSpaceDE/>
              <w:autoSpaceDN/>
              <w:adjustRightInd/>
              <w:spacing w:after="0"/>
              <w:rPr>
                <w:rFonts w:ascii="Times" w:eastAsia="Batang" w:hAnsi="Times"/>
                <w:sz w:val="22"/>
                <w:szCs w:val="22"/>
              </w:rPr>
            </w:pPr>
            <w:r w:rsidRPr="00A11B27">
              <w:rPr>
                <w:rFonts w:ascii="Times" w:eastAsia="Batang" w:hAnsi="Times"/>
                <w:sz w:val="22"/>
                <w:szCs w:val="22"/>
              </w:rPr>
              <w:t xml:space="preserve">FFS: Whether </w:t>
            </w:r>
            <w:r w:rsidRPr="00A11B27">
              <w:rPr>
                <w:rFonts w:ascii="Times" w:eastAsia="Batang" w:hAnsi="Times"/>
                <w:bCs/>
                <w:iCs/>
                <w:sz w:val="22"/>
                <w:szCs w:val="22"/>
              </w:rPr>
              <w:t>solution to allow CSI reporting for larger number of CSI-RS resources across multiple CSI reports is supported</w:t>
            </w:r>
          </w:p>
          <w:p w14:paraId="3D5DBC3F" w14:textId="77777777" w:rsidR="004875B4" w:rsidRPr="00A11B27" w:rsidRDefault="004875B4" w:rsidP="004875B4">
            <w:pPr>
              <w:autoSpaceDE/>
              <w:autoSpaceDN/>
              <w:adjustRightInd/>
              <w:spacing w:after="0"/>
              <w:rPr>
                <w:rFonts w:ascii="Times" w:eastAsia="Batang" w:hAnsi="Times"/>
                <w:sz w:val="22"/>
                <w:szCs w:val="22"/>
              </w:rPr>
            </w:pPr>
            <w:r w:rsidRPr="00A11B27">
              <w:rPr>
                <w:rFonts w:ascii="Times" w:eastAsia="Batang" w:hAnsi="Times"/>
                <w:sz w:val="22"/>
                <w:szCs w:val="22"/>
              </w:rPr>
              <w:t>FFS: whether further restriction(s) on CMR configuration is needed, including relation with IMR</w:t>
            </w:r>
          </w:p>
          <w:p w14:paraId="500B9647" w14:textId="77777777" w:rsidR="004875B4" w:rsidRPr="00A11B27" w:rsidRDefault="004875B4" w:rsidP="004875B4">
            <w:pPr>
              <w:autoSpaceDE/>
              <w:autoSpaceDN/>
              <w:adjustRightInd/>
              <w:spacing w:after="0"/>
              <w:rPr>
                <w:rFonts w:ascii="Times" w:eastAsia="Batang" w:hAnsi="Times"/>
                <w:iCs/>
                <w:sz w:val="22"/>
                <w:szCs w:val="22"/>
              </w:rPr>
            </w:pPr>
            <w:r w:rsidRPr="00A11B27">
              <w:rPr>
                <w:rFonts w:ascii="Times" w:eastAsia="Batang" w:hAnsi="Times"/>
                <w:sz w:val="22"/>
                <w:szCs w:val="22"/>
              </w:rPr>
              <w:t xml:space="preserve">FFS: </w:t>
            </w:r>
            <w:r w:rsidRPr="00A11B27">
              <w:rPr>
                <w:rFonts w:ascii="Times" w:eastAsia="Batang" w:hAnsi="Times"/>
                <w:iCs/>
                <w:sz w:val="22"/>
                <w:szCs w:val="22"/>
              </w:rPr>
              <w:t>the packing order of the information of M “quadruplets”, CSI omission rule</w:t>
            </w:r>
          </w:p>
          <w:p w14:paraId="6790F004" w14:textId="77777777" w:rsidR="004875B4" w:rsidRPr="00A11B27" w:rsidRDefault="004875B4" w:rsidP="004875B4">
            <w:pPr>
              <w:autoSpaceDE/>
              <w:autoSpaceDN/>
              <w:adjustRightInd/>
              <w:spacing w:after="0"/>
              <w:rPr>
                <w:rFonts w:ascii="Times" w:eastAsia="Batang" w:hAnsi="Times"/>
                <w:iCs/>
                <w:sz w:val="22"/>
                <w:szCs w:val="22"/>
              </w:rPr>
            </w:pPr>
            <w:r w:rsidRPr="00A11B27">
              <w:rPr>
                <w:rFonts w:ascii="Times" w:eastAsia="Batang" w:hAnsi="Times"/>
                <w:iCs/>
                <w:sz w:val="22"/>
                <w:szCs w:val="22"/>
              </w:rPr>
              <w:t>FFS: Whether all the K CSI-RS resources are associated with a same CSI-RS resource set or not</w:t>
            </w:r>
          </w:p>
          <w:p w14:paraId="53AC9C04" w14:textId="54453605" w:rsidR="004875B4" w:rsidRPr="00A11B27" w:rsidRDefault="004875B4" w:rsidP="004875B4">
            <w:pPr>
              <w:autoSpaceDE/>
              <w:autoSpaceDN/>
              <w:adjustRightInd/>
              <w:spacing w:after="0"/>
              <w:rPr>
                <w:rFonts w:ascii="Times" w:eastAsiaTheme="minorEastAsia" w:hAnsi="Times"/>
                <w:iCs/>
                <w:sz w:val="22"/>
                <w:szCs w:val="22"/>
                <w:lang w:eastAsia="zh-CN"/>
              </w:rPr>
            </w:pPr>
            <w:r w:rsidRPr="00A11B27">
              <w:rPr>
                <w:rFonts w:ascii="Times" w:eastAsia="Batang" w:hAnsi="Times"/>
                <w:iCs/>
                <w:sz w:val="22"/>
                <w:szCs w:val="22"/>
              </w:rPr>
              <w:t xml:space="preserve">FFS: Whether </w:t>
            </w:r>
            <w:r w:rsidRPr="00A11B27">
              <w:rPr>
                <w:rFonts w:ascii="Times" w:eastAsia="微软雅黑" w:hAnsi="Times"/>
                <w:iCs/>
                <w:sz w:val="22"/>
                <w:szCs w:val="22"/>
              </w:rPr>
              <w:t>K</w:t>
            </w:r>
            <w:r w:rsidRPr="00A11B27">
              <w:rPr>
                <w:rFonts w:ascii="Times" w:eastAsia="微软雅黑" w:hAnsi="Times"/>
                <w:iCs/>
                <w:sz w:val="22"/>
                <w:szCs w:val="22"/>
                <w:vertAlign w:val="subscript"/>
              </w:rPr>
              <w:t>S</w:t>
            </w:r>
            <w:r w:rsidRPr="00A11B27">
              <w:rPr>
                <w:rFonts w:ascii="Times" w:eastAsia="Batang" w:hAnsi="Times"/>
                <w:iCs/>
                <w:sz w:val="22"/>
                <w:szCs w:val="22"/>
              </w:rPr>
              <w:t>, maximum # ports per resource, and X depend on codebook type</w:t>
            </w:r>
          </w:p>
          <w:p w14:paraId="1FEA2656" w14:textId="77777777" w:rsidR="004875B4" w:rsidRPr="00A11B27" w:rsidRDefault="004875B4" w:rsidP="004875B4">
            <w:pPr>
              <w:widowControl w:val="0"/>
              <w:autoSpaceDE/>
              <w:autoSpaceDN/>
              <w:adjustRightInd/>
              <w:spacing w:after="0"/>
              <w:rPr>
                <w:rFonts w:ascii="Times" w:eastAsia="Batang" w:hAnsi="Times"/>
                <w:sz w:val="22"/>
                <w:szCs w:val="22"/>
                <w:highlight w:val="yellow"/>
              </w:rPr>
            </w:pPr>
            <w:r w:rsidRPr="00A11B27">
              <w:rPr>
                <w:rFonts w:ascii="Times" w:eastAsia="Batang" w:hAnsi="Times"/>
                <w:b/>
                <w:sz w:val="22"/>
                <w:szCs w:val="22"/>
                <w:highlight w:val="yellow"/>
              </w:rPr>
              <w:t>Conclusion</w:t>
            </w:r>
          </w:p>
          <w:p w14:paraId="0B915F7D" w14:textId="7E364344" w:rsidR="004875B4" w:rsidRPr="00A11B27" w:rsidRDefault="004875B4" w:rsidP="004875B4">
            <w:pPr>
              <w:widowControl w:val="0"/>
              <w:autoSpaceDE/>
              <w:autoSpaceDN/>
              <w:adjustRightInd/>
              <w:spacing w:after="0"/>
              <w:rPr>
                <w:rFonts w:ascii="Times" w:eastAsiaTheme="minorEastAsia" w:hAnsi="Times"/>
                <w:iCs/>
                <w:sz w:val="22"/>
                <w:szCs w:val="22"/>
                <w:lang w:eastAsia="zh-CN"/>
              </w:rPr>
            </w:pPr>
            <w:r w:rsidRPr="00A11B27">
              <w:rPr>
                <w:rFonts w:ascii="Times" w:eastAsia="Batang" w:hAnsi="Times"/>
                <w:sz w:val="22"/>
                <w:szCs w:val="22"/>
              </w:rPr>
              <w:t>T</w:t>
            </w:r>
            <w:r w:rsidRPr="00A11B27">
              <w:rPr>
                <w:rFonts w:ascii="Times" w:eastAsia="Batang" w:hAnsi="Times"/>
                <w:iCs/>
                <w:sz w:val="22"/>
                <w:szCs w:val="22"/>
              </w:rPr>
              <w:t>he Rel-17 NCJT CSI is not extended to accommodate</w:t>
            </w:r>
            <w:r w:rsidRPr="00A11B27">
              <w:rPr>
                <w:rFonts w:ascii="Times" w:eastAsia="Batang" w:hAnsi="Times"/>
                <w:sz w:val="22"/>
                <w:szCs w:val="22"/>
              </w:rPr>
              <w:t xml:space="preserve"> the</w:t>
            </w:r>
            <w:r w:rsidRPr="00A11B27">
              <w:rPr>
                <w:rFonts w:ascii="Times" w:eastAsia="Batang" w:hAnsi="Times"/>
                <w:iCs/>
                <w:sz w:val="22"/>
                <w:szCs w:val="22"/>
              </w:rPr>
              <w:t xml:space="preserve"> Rel-19 CRI-based CSI refinement for up to 128 CSI-RS ports</w:t>
            </w:r>
          </w:p>
          <w:p w14:paraId="6308E333" w14:textId="77777777" w:rsidR="004875B4" w:rsidRPr="00A11B27" w:rsidRDefault="004875B4" w:rsidP="004875B4">
            <w:pPr>
              <w:autoSpaceDE/>
              <w:autoSpaceDN/>
              <w:adjustRightInd/>
              <w:spacing w:after="0"/>
              <w:rPr>
                <w:rFonts w:eastAsia="等线"/>
                <w:sz w:val="22"/>
                <w:szCs w:val="22"/>
                <w:highlight w:val="green"/>
                <w:lang w:eastAsia="zh-CN"/>
              </w:rPr>
            </w:pPr>
            <w:r w:rsidRPr="00A11B27">
              <w:rPr>
                <w:rFonts w:eastAsia="等线"/>
                <w:b/>
                <w:bCs/>
                <w:sz w:val="22"/>
                <w:szCs w:val="22"/>
                <w:highlight w:val="green"/>
                <w:lang w:eastAsia="zh-CN"/>
              </w:rPr>
              <w:t>Agreement</w:t>
            </w:r>
          </w:p>
          <w:p w14:paraId="6700FC7C" w14:textId="77777777" w:rsidR="004875B4" w:rsidRPr="00A11B27" w:rsidRDefault="004875B4" w:rsidP="004875B4">
            <w:pPr>
              <w:autoSpaceDE/>
              <w:autoSpaceDN/>
              <w:adjustRightInd/>
              <w:spacing w:after="0"/>
              <w:rPr>
                <w:rFonts w:ascii="Times" w:eastAsia="Batang" w:hAnsi="Times"/>
                <w:iCs/>
                <w:sz w:val="22"/>
                <w:szCs w:val="22"/>
              </w:rPr>
            </w:pPr>
            <w:r w:rsidRPr="00A11B27">
              <w:rPr>
                <w:rFonts w:ascii="Times" w:eastAsia="Batang" w:hAnsi="Times"/>
                <w:sz w:val="22"/>
                <w:szCs w:val="22"/>
              </w:rPr>
              <w:t>For the</w:t>
            </w:r>
            <w:r w:rsidRPr="00A11B27">
              <w:rPr>
                <w:rFonts w:ascii="Times" w:eastAsia="Batang" w:hAnsi="Times"/>
                <w:iCs/>
                <w:sz w:val="22"/>
                <w:szCs w:val="22"/>
              </w:rPr>
              <w:t xml:space="preserve"> Rel-19 CRI-based CSI refinement for up to 128 CSI-RS ports, regarding the supported codebook(s) for calculating CQI/PMI/RI on each of the M CRI(s), decide, in RAN1#116bis, between the two alternatives: </w:t>
            </w:r>
          </w:p>
          <w:p w14:paraId="2BE2FC89" w14:textId="77777777" w:rsidR="004875B4" w:rsidRPr="00A11B27" w:rsidRDefault="004875B4">
            <w:pPr>
              <w:numPr>
                <w:ilvl w:val="0"/>
                <w:numId w:val="55"/>
              </w:numPr>
              <w:overflowPunct/>
              <w:autoSpaceDE/>
              <w:autoSpaceDN/>
              <w:adjustRightInd/>
              <w:snapToGrid w:val="0"/>
              <w:spacing w:after="0"/>
              <w:textAlignment w:val="auto"/>
              <w:rPr>
                <w:rFonts w:ascii="Times" w:eastAsia="Batang" w:hAnsi="Times"/>
                <w:iCs/>
                <w:sz w:val="22"/>
                <w:szCs w:val="22"/>
                <w:lang w:eastAsia="x-none"/>
              </w:rPr>
            </w:pPr>
            <w:r w:rsidRPr="00A11B27">
              <w:rPr>
                <w:rFonts w:ascii="Times" w:eastAsia="Batang" w:hAnsi="Times"/>
                <w:iCs/>
                <w:sz w:val="22"/>
                <w:szCs w:val="22"/>
                <w:lang w:eastAsia="x-none"/>
              </w:rPr>
              <w:t xml:space="preserve">Alt1: only Rel-15 Type-I Single Panel codebook </w:t>
            </w:r>
          </w:p>
          <w:p w14:paraId="52622828" w14:textId="77777777" w:rsidR="004875B4" w:rsidRPr="00A11B27" w:rsidRDefault="004875B4">
            <w:pPr>
              <w:numPr>
                <w:ilvl w:val="0"/>
                <w:numId w:val="55"/>
              </w:numPr>
              <w:overflowPunct/>
              <w:autoSpaceDE/>
              <w:autoSpaceDN/>
              <w:adjustRightInd/>
              <w:snapToGrid w:val="0"/>
              <w:spacing w:after="0"/>
              <w:textAlignment w:val="auto"/>
              <w:rPr>
                <w:rFonts w:ascii="Times" w:eastAsia="Batang" w:hAnsi="Times"/>
                <w:iCs/>
                <w:sz w:val="22"/>
                <w:szCs w:val="22"/>
                <w:lang w:eastAsia="x-none"/>
              </w:rPr>
            </w:pPr>
            <w:r w:rsidRPr="00A11B27">
              <w:rPr>
                <w:rFonts w:ascii="Times" w:eastAsia="Batang" w:hAnsi="Times"/>
                <w:iCs/>
                <w:sz w:val="22"/>
                <w:szCs w:val="22"/>
                <w:lang w:eastAsia="x-none"/>
              </w:rPr>
              <w:t>Alt2: Rel-15 Type-I Single Panel codebook and the Rel-16 eType-II codebook</w:t>
            </w:r>
          </w:p>
          <w:p w14:paraId="1C3B14C0" w14:textId="29C66227" w:rsidR="00521C32" w:rsidRPr="00A11B27" w:rsidRDefault="00521C32" w:rsidP="00521C32">
            <w:pPr>
              <w:snapToGrid w:val="0"/>
              <w:rPr>
                <w:rFonts w:eastAsiaTheme="minorEastAsia"/>
                <w:iCs/>
                <w:sz w:val="22"/>
                <w:szCs w:val="22"/>
                <w:lang w:eastAsia="zh-CN"/>
              </w:rPr>
            </w:pPr>
            <w:r w:rsidRPr="00A11B27">
              <w:rPr>
                <w:rFonts w:eastAsia="Batang"/>
                <w:b/>
                <w:iCs/>
                <w:sz w:val="22"/>
                <w:szCs w:val="22"/>
                <w:highlight w:val="yellow"/>
              </w:rPr>
              <w:t>Proposal 2.A</w:t>
            </w:r>
            <w:r w:rsidRPr="00A11B27">
              <w:rPr>
                <w:rFonts w:eastAsiaTheme="minorEastAsia" w:hint="eastAsia"/>
                <w:b/>
                <w:iCs/>
                <w:sz w:val="22"/>
                <w:szCs w:val="22"/>
                <w:highlight w:val="yellow"/>
                <w:lang w:eastAsia="zh-CN"/>
              </w:rPr>
              <w:t xml:space="preserve"> in pre-RAN1#116bis</w:t>
            </w:r>
            <w:r w:rsidRPr="00A11B27">
              <w:rPr>
                <w:rFonts w:eastAsia="Batang"/>
                <w:iCs/>
                <w:sz w:val="22"/>
                <w:szCs w:val="22"/>
              </w:rPr>
              <w:t xml:space="preserve"> </w:t>
            </w:r>
          </w:p>
          <w:p w14:paraId="49D5E7C9" w14:textId="2293D40F" w:rsidR="00521C32" w:rsidRPr="00A11B27" w:rsidRDefault="00521C32" w:rsidP="00521C32">
            <w:pPr>
              <w:snapToGrid w:val="0"/>
              <w:rPr>
                <w:rFonts w:eastAsia="Batang"/>
                <w:iCs/>
                <w:sz w:val="22"/>
                <w:szCs w:val="22"/>
                <w:lang w:eastAsia="ko-KR"/>
              </w:rPr>
            </w:pPr>
            <w:r w:rsidRPr="00A11B27">
              <w:rPr>
                <w:rFonts w:eastAsia="Batang"/>
                <w:iCs/>
                <w:sz w:val="22"/>
                <w:szCs w:val="22"/>
              </w:rPr>
              <w:t xml:space="preserve">For the Rel-19 CRI-based CSI refinement for up to 128 CSI-RS ports, </w:t>
            </w:r>
          </w:p>
          <w:p w14:paraId="2E29DDA4" w14:textId="77777777" w:rsidR="00521C32" w:rsidRPr="00A11B27" w:rsidRDefault="00521C32">
            <w:pPr>
              <w:numPr>
                <w:ilvl w:val="0"/>
                <w:numId w:val="56"/>
              </w:numPr>
              <w:overflowPunct/>
              <w:autoSpaceDE/>
              <w:autoSpaceDN/>
              <w:adjustRightInd/>
              <w:snapToGrid w:val="0"/>
              <w:spacing w:after="160" w:line="256" w:lineRule="auto"/>
              <w:textAlignment w:val="auto"/>
              <w:rPr>
                <w:rFonts w:eastAsia="Batang"/>
                <w:iCs/>
                <w:sz w:val="22"/>
                <w:szCs w:val="22"/>
              </w:rPr>
            </w:pPr>
            <w:r w:rsidRPr="00A11B27">
              <w:rPr>
                <w:rFonts w:eastAsia="Batang"/>
                <w:iCs/>
                <w:sz w:val="22"/>
                <w:szCs w:val="22"/>
              </w:rPr>
              <w:t>For Rel-15 Type-I Single Panel codebook, M is NW-configured via higher-layer (RRC) signaling with candidate value(s) of {1, …, min(4,K</w:t>
            </w:r>
            <w:r w:rsidRPr="00A11B27">
              <w:rPr>
                <w:rFonts w:eastAsia="Batang"/>
                <w:iCs/>
                <w:sz w:val="22"/>
                <w:szCs w:val="22"/>
                <w:vertAlign w:val="subscript"/>
              </w:rPr>
              <w:t>S</w:t>
            </w:r>
            <w:r w:rsidRPr="00A11B27">
              <w:rPr>
                <w:rFonts w:eastAsia="Batang"/>
                <w:iCs/>
                <w:sz w:val="22"/>
                <w:szCs w:val="22"/>
              </w:rPr>
              <w:t>)}</w:t>
            </w:r>
          </w:p>
          <w:p w14:paraId="1728AB55" w14:textId="77777777" w:rsidR="00521C32" w:rsidRPr="00A11B27" w:rsidRDefault="00521C32">
            <w:pPr>
              <w:numPr>
                <w:ilvl w:val="1"/>
                <w:numId w:val="56"/>
              </w:numPr>
              <w:overflowPunct/>
              <w:autoSpaceDE/>
              <w:autoSpaceDN/>
              <w:adjustRightInd/>
              <w:snapToGrid w:val="0"/>
              <w:spacing w:after="160" w:line="256" w:lineRule="auto"/>
              <w:textAlignment w:val="auto"/>
              <w:rPr>
                <w:rFonts w:eastAsia="Batang"/>
                <w:iCs/>
                <w:sz w:val="22"/>
                <w:szCs w:val="22"/>
              </w:rPr>
            </w:pPr>
            <w:r w:rsidRPr="00A11B27">
              <w:rPr>
                <w:rFonts w:eastAsia="Batang"/>
                <w:iCs/>
                <w:sz w:val="22"/>
                <w:szCs w:val="22"/>
              </w:rPr>
              <w:t>The maximum value of M is subject to UE capability</w:t>
            </w:r>
          </w:p>
          <w:p w14:paraId="0E418BB0" w14:textId="77777777" w:rsidR="00521C32" w:rsidRPr="00A11B27" w:rsidRDefault="00521C32">
            <w:pPr>
              <w:numPr>
                <w:ilvl w:val="0"/>
                <w:numId w:val="56"/>
              </w:numPr>
              <w:overflowPunct/>
              <w:autoSpaceDE/>
              <w:autoSpaceDN/>
              <w:adjustRightInd/>
              <w:snapToGrid w:val="0"/>
              <w:spacing w:after="160" w:line="256" w:lineRule="auto"/>
              <w:textAlignment w:val="auto"/>
              <w:rPr>
                <w:rFonts w:eastAsia="Batang"/>
                <w:iCs/>
                <w:sz w:val="22"/>
                <w:szCs w:val="22"/>
              </w:rPr>
            </w:pPr>
            <w:r w:rsidRPr="00A11B27">
              <w:rPr>
                <w:rFonts w:eastAsia="Batang"/>
                <w:iCs/>
                <w:sz w:val="22"/>
                <w:szCs w:val="22"/>
              </w:rPr>
              <w:t>For Rel-16 eType-II, M=1 is supported</w:t>
            </w:r>
          </w:p>
          <w:p w14:paraId="03988E12" w14:textId="77777777" w:rsidR="00521C32" w:rsidRPr="00A11B27" w:rsidRDefault="00521C32">
            <w:pPr>
              <w:numPr>
                <w:ilvl w:val="1"/>
                <w:numId w:val="56"/>
              </w:numPr>
              <w:overflowPunct/>
              <w:autoSpaceDE/>
              <w:autoSpaceDN/>
              <w:adjustRightInd/>
              <w:snapToGrid w:val="0"/>
              <w:spacing w:after="160" w:line="256" w:lineRule="auto"/>
              <w:textAlignment w:val="auto"/>
              <w:rPr>
                <w:rFonts w:eastAsia="Batang"/>
                <w:iCs/>
                <w:sz w:val="22"/>
                <w:szCs w:val="22"/>
              </w:rPr>
            </w:pPr>
            <w:r w:rsidRPr="00A11B27">
              <w:rPr>
                <w:rFonts w:eastAsia="Batang"/>
                <w:iCs/>
                <w:sz w:val="22"/>
                <w:szCs w:val="22"/>
              </w:rPr>
              <w:t>The maximum value of K</w:t>
            </w:r>
            <w:r w:rsidRPr="00A11B27">
              <w:rPr>
                <w:rFonts w:eastAsia="Batang"/>
                <w:iCs/>
                <w:sz w:val="22"/>
                <w:szCs w:val="22"/>
                <w:vertAlign w:val="subscript"/>
              </w:rPr>
              <w:t>S</w:t>
            </w:r>
            <w:r w:rsidRPr="00A11B27">
              <w:rPr>
                <w:rFonts w:eastAsia="Batang"/>
                <w:iCs/>
                <w:sz w:val="22"/>
                <w:szCs w:val="22"/>
              </w:rPr>
              <w:t xml:space="preserve"> is {1,2,3,4} and subject to UE capability </w:t>
            </w:r>
          </w:p>
          <w:p w14:paraId="0E8F05AF" w14:textId="77777777" w:rsidR="00521C32" w:rsidRPr="00A11B27" w:rsidRDefault="00521C32">
            <w:pPr>
              <w:numPr>
                <w:ilvl w:val="2"/>
                <w:numId w:val="56"/>
              </w:numPr>
              <w:overflowPunct/>
              <w:autoSpaceDE/>
              <w:autoSpaceDN/>
              <w:adjustRightInd/>
              <w:snapToGrid w:val="0"/>
              <w:spacing w:after="160" w:line="256" w:lineRule="auto"/>
              <w:textAlignment w:val="auto"/>
              <w:rPr>
                <w:rFonts w:eastAsia="Batang"/>
                <w:iCs/>
                <w:sz w:val="22"/>
                <w:szCs w:val="22"/>
              </w:rPr>
            </w:pPr>
            <w:r w:rsidRPr="00A11B27">
              <w:rPr>
                <w:rFonts w:eastAsia="Batang"/>
                <w:iCs/>
                <w:sz w:val="22"/>
                <w:szCs w:val="22"/>
              </w:rPr>
              <w:t>The support for Rel-16 eType-II is a separate UE capability at least from the support for Rel-19 Type-I and Type-II codebook refinements</w:t>
            </w:r>
          </w:p>
          <w:p w14:paraId="440D4DA0" w14:textId="4C71E095" w:rsidR="00521C32" w:rsidRPr="00A11B27" w:rsidRDefault="00521C32">
            <w:pPr>
              <w:numPr>
                <w:ilvl w:val="1"/>
                <w:numId w:val="56"/>
              </w:numPr>
              <w:overflowPunct/>
              <w:autoSpaceDE/>
              <w:autoSpaceDN/>
              <w:adjustRightInd/>
              <w:snapToGrid w:val="0"/>
              <w:spacing w:after="160" w:line="256" w:lineRule="auto"/>
              <w:textAlignment w:val="auto"/>
              <w:rPr>
                <w:rFonts w:eastAsia="Batang"/>
                <w:iCs/>
                <w:sz w:val="22"/>
                <w:szCs w:val="22"/>
              </w:rPr>
            </w:pPr>
            <w:r w:rsidRPr="00A11B27">
              <w:rPr>
                <w:rFonts w:eastAsia="Batang"/>
                <w:iCs/>
                <w:sz w:val="22"/>
                <w:szCs w:val="22"/>
              </w:rPr>
              <w:lastRenderedPageBreak/>
              <w:t>FFS (RAN1#116bis): The support for M=2, and if so, the value of M={1, 2} is NW-configured via higher-layer (RRC) signaling, and if additional restriction(s) are needed</w:t>
            </w:r>
          </w:p>
        </w:tc>
      </w:tr>
    </w:tbl>
    <w:p w14:paraId="0BA11397" w14:textId="3CA97185" w:rsidR="004875B4" w:rsidRPr="00A11B27" w:rsidRDefault="00521C32" w:rsidP="004875B4">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11B27">
        <w:rPr>
          <w:rFonts w:ascii="Times New Roman" w:eastAsiaTheme="minorEastAsia" w:hAnsi="Times New Roman" w:hint="eastAsia"/>
          <w:b w:val="0"/>
          <w:bCs w:val="0"/>
          <w:sz w:val="22"/>
          <w:szCs w:val="22"/>
        </w:rPr>
        <w:lastRenderedPageBreak/>
        <w:t xml:space="preserve">During the offline discussion before this meeting, both </w:t>
      </w:r>
      <w:r w:rsidRPr="00A11B27">
        <w:rPr>
          <w:rFonts w:ascii="Times New Roman" w:eastAsiaTheme="minorEastAsia" w:hAnsi="Times New Roman"/>
          <w:b w:val="0"/>
          <w:bCs w:val="0"/>
          <w:sz w:val="22"/>
          <w:szCs w:val="22"/>
        </w:rPr>
        <w:t>Rel-15 Type-I Single Panel codebook and the Rel-16 eType-II codebook</w:t>
      </w:r>
      <w:r w:rsidRPr="00A11B27">
        <w:rPr>
          <w:rFonts w:ascii="Times New Roman" w:eastAsiaTheme="minorEastAsia" w:hAnsi="Times New Roman" w:hint="eastAsia"/>
          <w:b w:val="0"/>
          <w:bCs w:val="0"/>
          <w:sz w:val="22"/>
          <w:szCs w:val="22"/>
        </w:rPr>
        <w:t xml:space="preserve"> were supported for M-CRI reporting. </w:t>
      </w:r>
      <w:r w:rsidR="000D1AE9" w:rsidRPr="00A11B27">
        <w:rPr>
          <w:rFonts w:ascii="Times New Roman" w:eastAsiaTheme="minorEastAsia" w:hAnsi="Times New Roman" w:hint="eastAsia"/>
          <w:b w:val="0"/>
          <w:bCs w:val="0"/>
          <w:sz w:val="22"/>
          <w:szCs w:val="22"/>
        </w:rPr>
        <w:t xml:space="preserve">And the </w:t>
      </w:r>
      <w:r w:rsidRPr="00A11B27">
        <w:rPr>
          <w:rFonts w:ascii="Times New Roman" w:eastAsiaTheme="minorEastAsia" w:hAnsi="Times New Roman" w:hint="eastAsia"/>
          <w:b w:val="0"/>
          <w:bCs w:val="0"/>
          <w:sz w:val="22"/>
          <w:szCs w:val="22"/>
        </w:rPr>
        <w:t xml:space="preserve">value M can be discussed for </w:t>
      </w:r>
      <w:r w:rsidR="000D1AE9" w:rsidRPr="00A11B27">
        <w:rPr>
          <w:rFonts w:ascii="Times New Roman" w:eastAsiaTheme="minorEastAsia" w:hAnsi="Times New Roman" w:hint="eastAsia"/>
          <w:b w:val="0"/>
          <w:bCs w:val="0"/>
          <w:sz w:val="22"/>
          <w:szCs w:val="22"/>
        </w:rPr>
        <w:t xml:space="preserve">Type I and Type II </w:t>
      </w:r>
      <w:r w:rsidR="000D1AE9" w:rsidRPr="00A11B27">
        <w:rPr>
          <w:rFonts w:ascii="Times New Roman" w:eastAsiaTheme="minorEastAsia" w:hAnsi="Times New Roman"/>
          <w:b w:val="0"/>
          <w:bCs w:val="0"/>
          <w:sz w:val="22"/>
          <w:szCs w:val="22"/>
        </w:rPr>
        <w:t>separately</w:t>
      </w:r>
      <w:r w:rsidR="000D1AE9" w:rsidRPr="00A11B27">
        <w:rPr>
          <w:rFonts w:ascii="Times New Roman" w:eastAsiaTheme="minorEastAsia" w:hAnsi="Times New Roman" w:hint="eastAsia"/>
          <w:b w:val="0"/>
          <w:bCs w:val="0"/>
          <w:sz w:val="22"/>
          <w:szCs w:val="22"/>
        </w:rPr>
        <w:t xml:space="preserve">. </w:t>
      </w:r>
      <w:r w:rsidR="00E53C35" w:rsidRPr="00A11B27">
        <w:rPr>
          <w:rFonts w:ascii="Times New Roman" w:eastAsiaTheme="minorEastAsia" w:hAnsi="Times New Roman" w:hint="eastAsia"/>
          <w:b w:val="0"/>
          <w:bCs w:val="0"/>
          <w:sz w:val="22"/>
          <w:szCs w:val="22"/>
        </w:rPr>
        <w:t>Especially</w:t>
      </w:r>
      <w:r w:rsidR="0061446E" w:rsidRPr="00A11B27">
        <w:rPr>
          <w:rFonts w:ascii="Times New Roman" w:eastAsiaTheme="minorEastAsia" w:hAnsi="Times New Roman" w:hint="eastAsia"/>
          <w:b w:val="0"/>
          <w:bCs w:val="0"/>
          <w:sz w:val="22"/>
          <w:szCs w:val="22"/>
        </w:rPr>
        <w:t>,</w:t>
      </w:r>
      <w:r w:rsidR="000D1AE9" w:rsidRPr="00A11B27">
        <w:rPr>
          <w:rFonts w:ascii="Times New Roman" w:eastAsiaTheme="minorEastAsia" w:hAnsi="Times New Roman" w:hint="eastAsia"/>
          <w:b w:val="0"/>
          <w:bCs w:val="0"/>
          <w:sz w:val="22"/>
          <w:szCs w:val="22"/>
        </w:rPr>
        <w:t xml:space="preserve"> </w:t>
      </w:r>
      <w:r w:rsidR="0061446E" w:rsidRPr="00A11B27">
        <w:rPr>
          <w:rFonts w:ascii="Times New Roman" w:eastAsiaTheme="minorEastAsia" w:hAnsi="Times New Roman" w:hint="eastAsia"/>
          <w:b w:val="0"/>
          <w:bCs w:val="0"/>
          <w:sz w:val="22"/>
          <w:szCs w:val="22"/>
        </w:rPr>
        <w:t xml:space="preserve">the high </w:t>
      </w:r>
      <w:r w:rsidR="000D1AE9" w:rsidRPr="00A11B27">
        <w:rPr>
          <w:rFonts w:ascii="Times New Roman" w:eastAsiaTheme="minorEastAsia" w:hAnsi="Times New Roman" w:hint="eastAsia"/>
          <w:b w:val="0"/>
          <w:bCs w:val="0"/>
          <w:sz w:val="22"/>
          <w:szCs w:val="22"/>
        </w:rPr>
        <w:t>computational complexity and CSI feedback overhead for Type II</w:t>
      </w:r>
      <w:r w:rsidR="0061446E" w:rsidRPr="00A11B27">
        <w:rPr>
          <w:rFonts w:ascii="Times New Roman" w:eastAsiaTheme="minorEastAsia" w:hAnsi="Times New Roman" w:hint="eastAsia"/>
          <w:b w:val="0"/>
          <w:bCs w:val="0"/>
          <w:sz w:val="22"/>
          <w:szCs w:val="22"/>
        </w:rPr>
        <w:t xml:space="preserve"> should be considered</w:t>
      </w:r>
      <w:r w:rsidR="000D1AE9" w:rsidRPr="00A11B27">
        <w:rPr>
          <w:rFonts w:ascii="Times New Roman" w:eastAsiaTheme="minorEastAsia" w:hAnsi="Times New Roman" w:hint="eastAsia"/>
          <w:b w:val="0"/>
          <w:bCs w:val="0"/>
          <w:sz w:val="22"/>
          <w:szCs w:val="22"/>
        </w:rPr>
        <w:t xml:space="preserve">. In the current situation, </w:t>
      </w:r>
      <w:r w:rsidR="003A40B0" w:rsidRPr="00A11B27">
        <w:rPr>
          <w:rFonts w:ascii="Times New Roman" w:eastAsiaTheme="minorEastAsia" w:hAnsi="Times New Roman" w:hint="eastAsia"/>
          <w:b w:val="0"/>
          <w:bCs w:val="0"/>
          <w:sz w:val="22"/>
          <w:szCs w:val="22"/>
        </w:rPr>
        <w:t>M</w:t>
      </w:r>
      <w:r w:rsidR="00E53C35" w:rsidRPr="00A11B27">
        <w:rPr>
          <w:rFonts w:ascii="Times New Roman" w:eastAsiaTheme="minorEastAsia" w:hAnsi="Times New Roman" w:hint="eastAsia"/>
          <w:b w:val="0"/>
          <w:bCs w:val="0"/>
          <w:sz w:val="22"/>
          <w:szCs w:val="22"/>
        </w:rPr>
        <w:t>=1 is</w:t>
      </w:r>
      <w:r w:rsidR="003A40B0" w:rsidRPr="00A11B27">
        <w:rPr>
          <w:rFonts w:ascii="Times New Roman" w:eastAsiaTheme="minorEastAsia" w:hAnsi="Times New Roman" w:hint="eastAsia"/>
          <w:b w:val="0"/>
          <w:bCs w:val="0"/>
          <w:sz w:val="22"/>
          <w:szCs w:val="22"/>
        </w:rPr>
        <w:t xml:space="preserve"> supported, and whether to support M=2 needs to be further discussed.  In our opinion, to </w:t>
      </w:r>
      <w:r w:rsidR="003A40B0" w:rsidRPr="00A11B27">
        <w:rPr>
          <w:rFonts w:ascii="Times New Roman" w:eastAsiaTheme="minorEastAsia" w:hAnsi="Times New Roman"/>
          <w:b w:val="0"/>
          <w:bCs w:val="0"/>
          <w:sz w:val="22"/>
          <w:szCs w:val="22"/>
        </w:rPr>
        <w:t>align</w:t>
      </w:r>
      <w:r w:rsidR="003A40B0" w:rsidRPr="00A11B27">
        <w:rPr>
          <w:rFonts w:ascii="Times New Roman" w:eastAsiaTheme="minorEastAsia" w:hAnsi="Times New Roman" w:hint="eastAsia"/>
          <w:b w:val="0"/>
          <w:bCs w:val="0"/>
          <w:sz w:val="22"/>
          <w:szCs w:val="22"/>
        </w:rPr>
        <w:t xml:space="preserve"> with the motivation for this feature, multiple CRIs (&gt;1) should be supported for both Type I and Type II. Therefore, M=2 should be supported for Rel-16 </w:t>
      </w:r>
      <w:r w:rsidR="003A40B0" w:rsidRPr="00A11B27">
        <w:rPr>
          <w:rFonts w:ascii="Times New Roman" w:eastAsiaTheme="minorEastAsia" w:hAnsi="Times New Roman"/>
          <w:b w:val="0"/>
          <w:bCs w:val="0"/>
          <w:sz w:val="22"/>
          <w:szCs w:val="22"/>
        </w:rPr>
        <w:t>Type</w:t>
      </w:r>
      <w:r w:rsidR="003A40B0" w:rsidRPr="00A11B27">
        <w:rPr>
          <w:rFonts w:ascii="Times New Roman" w:eastAsiaTheme="minorEastAsia" w:hAnsi="Times New Roman" w:hint="eastAsia"/>
          <w:b w:val="0"/>
          <w:bCs w:val="0"/>
          <w:sz w:val="22"/>
          <w:szCs w:val="22"/>
        </w:rPr>
        <w:t xml:space="preserve"> II </w:t>
      </w:r>
      <w:r w:rsidR="003A40B0" w:rsidRPr="00A11B27">
        <w:rPr>
          <w:rFonts w:ascii="Times New Roman" w:eastAsiaTheme="minorEastAsia" w:hAnsi="Times New Roman"/>
          <w:b w:val="0"/>
          <w:bCs w:val="0"/>
          <w:sz w:val="22"/>
          <w:szCs w:val="22"/>
        </w:rPr>
        <w:t>codebook</w:t>
      </w:r>
      <w:r w:rsidR="003A40B0" w:rsidRPr="00A11B27">
        <w:rPr>
          <w:rFonts w:ascii="Times New Roman" w:eastAsiaTheme="minorEastAsia" w:hAnsi="Times New Roman" w:hint="eastAsia"/>
          <w:b w:val="0"/>
          <w:bCs w:val="0"/>
          <w:sz w:val="22"/>
          <w:szCs w:val="22"/>
        </w:rPr>
        <w:t>.</w:t>
      </w:r>
    </w:p>
    <w:p w14:paraId="28F1B93E" w14:textId="7AD9E63F" w:rsidR="003A40B0" w:rsidRPr="00A11B27" w:rsidRDefault="003A40B0">
      <w:pPr>
        <w:pStyle w:val="Proposal"/>
        <w:numPr>
          <w:ilvl w:val="0"/>
          <w:numId w:val="46"/>
        </w:numPr>
        <w:tabs>
          <w:tab w:val="clear" w:pos="1701"/>
        </w:tabs>
        <w:spacing w:before="100" w:beforeAutospacing="1"/>
        <w:rPr>
          <w:rFonts w:ascii="Times New Roman"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 xml:space="preserve">M-CRI reporting </w:t>
      </w:r>
      <w:r w:rsidRPr="00A11B27">
        <w:rPr>
          <w:rFonts w:ascii="Times New Roman" w:hAnsi="Times New Roman"/>
          <w:sz w:val="22"/>
          <w:szCs w:val="22"/>
        </w:rPr>
        <w:t>for up to 128 CSI-RS ports</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M=2 should be supported for Rel-16 Type II codebook</w:t>
      </w:r>
      <w:r w:rsidRPr="00A11B27">
        <w:rPr>
          <w:rFonts w:ascii="Times New Roman" w:hAnsi="Times New Roman"/>
          <w:sz w:val="22"/>
          <w:szCs w:val="22"/>
        </w:rPr>
        <w:t>.</w:t>
      </w:r>
    </w:p>
    <w:p w14:paraId="0C705662" w14:textId="4B74C891" w:rsidR="003A40B0" w:rsidRPr="00A11B27" w:rsidRDefault="003A40B0" w:rsidP="004875B4">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11B27">
        <w:rPr>
          <w:rFonts w:ascii="Times New Roman" w:eastAsiaTheme="minorEastAsia" w:hAnsi="Times New Roman" w:hint="eastAsia"/>
          <w:b w:val="0"/>
          <w:bCs w:val="0"/>
          <w:sz w:val="22"/>
          <w:szCs w:val="22"/>
        </w:rPr>
        <w:t xml:space="preserve">However, </w:t>
      </w:r>
      <w:r w:rsidR="00BC2D40" w:rsidRPr="00A11B27">
        <w:rPr>
          <w:rFonts w:ascii="Times New Roman" w:eastAsiaTheme="minorEastAsia" w:hAnsi="Times New Roman" w:hint="eastAsia"/>
          <w:b w:val="0"/>
          <w:bCs w:val="0"/>
          <w:sz w:val="22"/>
          <w:szCs w:val="22"/>
        </w:rPr>
        <w:t xml:space="preserve">as we discussed above, the UCI </w:t>
      </w:r>
      <w:r w:rsidR="00BC2D40" w:rsidRPr="00A11B27">
        <w:rPr>
          <w:rFonts w:ascii="Times New Roman" w:eastAsiaTheme="minorEastAsia" w:hAnsi="Times New Roman"/>
          <w:b w:val="0"/>
          <w:bCs w:val="0"/>
          <w:sz w:val="22"/>
          <w:szCs w:val="22"/>
        </w:rPr>
        <w:t>design</w:t>
      </w:r>
      <w:r w:rsidR="00BC2D40" w:rsidRPr="00A11B27">
        <w:rPr>
          <w:rFonts w:ascii="Times New Roman" w:eastAsiaTheme="minorEastAsia" w:hAnsi="Times New Roman" w:hint="eastAsia"/>
          <w:b w:val="0"/>
          <w:bCs w:val="0"/>
          <w:sz w:val="22"/>
          <w:szCs w:val="22"/>
        </w:rPr>
        <w:t xml:space="preserve"> should be </w:t>
      </w:r>
      <w:r w:rsidR="00C96E50" w:rsidRPr="00A11B27">
        <w:rPr>
          <w:rFonts w:ascii="Times New Roman" w:eastAsiaTheme="minorEastAsia" w:hAnsi="Times New Roman" w:hint="eastAsia"/>
          <w:b w:val="0"/>
          <w:bCs w:val="0"/>
          <w:sz w:val="22"/>
          <w:szCs w:val="22"/>
        </w:rPr>
        <w:t xml:space="preserve">very </w:t>
      </w:r>
      <w:r w:rsidR="00BC2D40" w:rsidRPr="00A11B27">
        <w:rPr>
          <w:rFonts w:ascii="Times New Roman" w:eastAsiaTheme="minorEastAsia" w:hAnsi="Times New Roman" w:hint="eastAsia"/>
          <w:b w:val="0"/>
          <w:bCs w:val="0"/>
          <w:sz w:val="22"/>
          <w:szCs w:val="22"/>
        </w:rPr>
        <w:t xml:space="preserve">careful due to the </w:t>
      </w:r>
      <w:r w:rsidR="00E53C35" w:rsidRPr="00A11B27">
        <w:rPr>
          <w:rFonts w:ascii="Times New Roman" w:eastAsiaTheme="minorEastAsia" w:hAnsi="Times New Roman" w:hint="eastAsia"/>
          <w:b w:val="0"/>
          <w:bCs w:val="0"/>
          <w:sz w:val="22"/>
          <w:szCs w:val="22"/>
        </w:rPr>
        <w:t xml:space="preserve">high </w:t>
      </w:r>
      <w:r w:rsidR="00BC2D40" w:rsidRPr="00A11B27">
        <w:rPr>
          <w:rFonts w:ascii="Times New Roman" w:eastAsiaTheme="minorEastAsia" w:hAnsi="Times New Roman" w:hint="eastAsia"/>
          <w:b w:val="0"/>
          <w:bCs w:val="0"/>
          <w:sz w:val="22"/>
          <w:szCs w:val="22"/>
        </w:rPr>
        <w:t xml:space="preserve">computational complexity and CSI feedback overhead for Type II. The following </w:t>
      </w:r>
      <w:r w:rsidR="00BC2D40" w:rsidRPr="00A11B27">
        <w:rPr>
          <w:rFonts w:ascii="Times New Roman" w:eastAsiaTheme="minorEastAsia" w:hAnsi="Times New Roman"/>
          <w:b w:val="0"/>
          <w:bCs w:val="0"/>
          <w:sz w:val="22"/>
          <w:szCs w:val="22"/>
        </w:rPr>
        <w:t>alternatives</w:t>
      </w:r>
      <w:r w:rsidR="00BC2D40" w:rsidRPr="00A11B27">
        <w:rPr>
          <w:rFonts w:ascii="Times New Roman" w:eastAsiaTheme="minorEastAsia" w:hAnsi="Times New Roman" w:hint="eastAsia"/>
          <w:b w:val="0"/>
          <w:bCs w:val="0"/>
          <w:sz w:val="22"/>
          <w:szCs w:val="22"/>
        </w:rPr>
        <w:t xml:space="preserve"> can be considered to limit computational complexity and feedback overhead.</w:t>
      </w:r>
    </w:p>
    <w:p w14:paraId="04BF6630" w14:textId="58B251D6" w:rsidR="00BC2D40" w:rsidRPr="00A11B27" w:rsidRDefault="00BC2D40">
      <w:pPr>
        <w:pStyle w:val="aff0"/>
        <w:numPr>
          <w:ilvl w:val="0"/>
          <w:numId w:val="44"/>
        </w:numPr>
        <w:tabs>
          <w:tab w:val="left" w:pos="720"/>
        </w:tabs>
        <w:spacing w:before="120"/>
        <w:jc w:val="both"/>
        <w:rPr>
          <w:rFonts w:ascii="Times New Roman" w:eastAsia="Times New Roman" w:hAnsi="Times New Roman"/>
        </w:rPr>
      </w:pPr>
      <w:r w:rsidRPr="00A11B27">
        <w:rPr>
          <w:rFonts w:ascii="Times New Roman" w:eastAsia="Times New Roman" w:hAnsi="Times New Roman"/>
        </w:rPr>
        <w:t xml:space="preserve">Alt </w:t>
      </w:r>
      <w:r w:rsidRPr="00A11B27">
        <w:rPr>
          <w:rFonts w:ascii="Times New Roman" w:eastAsiaTheme="minorEastAsia" w:hAnsi="Times New Roman" w:hint="eastAsia"/>
          <w:lang w:eastAsia="zh-CN"/>
        </w:rPr>
        <w:t>1</w:t>
      </w:r>
      <w:r w:rsidRPr="00A11B27">
        <w:rPr>
          <w:rFonts w:ascii="Times New Roman" w:eastAsia="Times New Roman" w:hAnsi="Times New Roman"/>
        </w:rPr>
        <w:t>:</w:t>
      </w:r>
      <w:r w:rsidRPr="00A11B27">
        <w:rPr>
          <w:rFonts w:ascii="Times New Roman" w:eastAsia="Times New Roman" w:hAnsi="Times New Roman" w:hint="eastAsia"/>
        </w:rPr>
        <w:t xml:space="preserve"> </w:t>
      </w:r>
      <w:r w:rsidRPr="00A11B27">
        <w:rPr>
          <w:rFonts w:ascii="Times New Roman" w:eastAsiaTheme="minorEastAsia" w:hAnsi="Times New Roman" w:hint="eastAsia"/>
          <w:lang w:eastAsia="zh-CN"/>
        </w:rPr>
        <w:t>R</w:t>
      </w:r>
      <w:r w:rsidRPr="00A11B27">
        <w:rPr>
          <w:rFonts w:ascii="Times New Roman" w:eastAsiaTheme="minorEastAsia" w:hAnsi="Times New Roman"/>
          <w:lang w:eastAsia="zh-CN"/>
        </w:rPr>
        <w:t>estriction</w:t>
      </w:r>
      <w:r w:rsidRPr="00A11B27">
        <w:rPr>
          <w:rFonts w:ascii="Times New Roman" w:eastAsiaTheme="minorEastAsia" w:hAnsi="Times New Roman" w:hint="eastAsia"/>
          <w:lang w:eastAsia="zh-CN"/>
        </w:rPr>
        <w:t xml:space="preserve"> on the value of RI </w:t>
      </w:r>
      <w:r w:rsidRPr="00A11B27">
        <w:rPr>
          <w:rFonts w:ascii="Times New Roman" w:eastAsia="Times New Roman" w:hAnsi="Times New Roman"/>
        </w:rPr>
        <w:t xml:space="preserve"> </w:t>
      </w:r>
    </w:p>
    <w:p w14:paraId="3DBFF0D1" w14:textId="6F908B1E" w:rsidR="00BC2D40" w:rsidRPr="00A11B27" w:rsidRDefault="00BC2D40">
      <w:pPr>
        <w:pStyle w:val="aff0"/>
        <w:numPr>
          <w:ilvl w:val="0"/>
          <w:numId w:val="44"/>
        </w:numPr>
        <w:tabs>
          <w:tab w:val="left" w:pos="720"/>
        </w:tabs>
        <w:spacing w:before="120"/>
        <w:jc w:val="both"/>
        <w:rPr>
          <w:rFonts w:ascii="Times New Roman" w:eastAsia="Times New Roman" w:hAnsi="Times New Roman"/>
        </w:rPr>
      </w:pPr>
      <w:r w:rsidRPr="00A11B27">
        <w:rPr>
          <w:rFonts w:ascii="Times New Roman" w:eastAsia="Times New Roman" w:hAnsi="Times New Roman"/>
        </w:rPr>
        <w:t xml:space="preserve">Alt </w:t>
      </w:r>
      <w:r w:rsidR="006D5452" w:rsidRPr="00A11B27">
        <w:rPr>
          <w:rFonts w:ascii="Times New Roman" w:eastAsiaTheme="minorEastAsia" w:hAnsi="Times New Roman" w:hint="eastAsia"/>
          <w:lang w:eastAsia="zh-CN"/>
        </w:rPr>
        <w:t>2</w:t>
      </w:r>
      <w:r w:rsidRPr="00A11B27">
        <w:rPr>
          <w:rFonts w:ascii="Times New Roman" w:eastAsia="Times New Roman" w:hAnsi="Times New Roman"/>
        </w:rPr>
        <w:t>:</w:t>
      </w:r>
      <w:r w:rsidRPr="00A11B27">
        <w:rPr>
          <w:rFonts w:ascii="Times New Roman" w:eastAsia="Times New Roman" w:hAnsi="Times New Roman" w:hint="eastAsia"/>
        </w:rPr>
        <w:t xml:space="preserve"> </w:t>
      </w:r>
      <w:r w:rsidRPr="00A11B27">
        <w:rPr>
          <w:rFonts w:ascii="Times New Roman" w:eastAsiaTheme="minorEastAsia" w:hAnsi="Times New Roman" w:hint="eastAsia"/>
          <w:lang w:eastAsia="zh-CN"/>
        </w:rPr>
        <w:t>R</w:t>
      </w:r>
      <w:r w:rsidRPr="00A11B27">
        <w:rPr>
          <w:rFonts w:ascii="Times New Roman" w:eastAsiaTheme="minorEastAsia" w:hAnsi="Times New Roman"/>
          <w:lang w:eastAsia="zh-CN"/>
        </w:rPr>
        <w:t>estriction</w:t>
      </w:r>
      <w:r w:rsidRPr="00A11B27">
        <w:rPr>
          <w:rFonts w:ascii="Times New Roman" w:eastAsiaTheme="minorEastAsia" w:hAnsi="Times New Roman" w:hint="eastAsia"/>
          <w:lang w:eastAsia="zh-CN"/>
        </w:rPr>
        <w:t xml:space="preserve"> on codebook parameters</w:t>
      </w:r>
    </w:p>
    <w:p w14:paraId="2B5F735B" w14:textId="0D539DEB" w:rsidR="00BC2D40" w:rsidRPr="00A11B27" w:rsidRDefault="00BC2D40">
      <w:pPr>
        <w:pStyle w:val="aff0"/>
        <w:numPr>
          <w:ilvl w:val="0"/>
          <w:numId w:val="44"/>
        </w:numPr>
        <w:tabs>
          <w:tab w:val="left" w:pos="720"/>
        </w:tabs>
        <w:spacing w:before="120"/>
        <w:jc w:val="both"/>
        <w:rPr>
          <w:rFonts w:ascii="Times New Roman" w:eastAsia="Times New Roman" w:hAnsi="Times New Roman"/>
        </w:rPr>
      </w:pPr>
      <w:r w:rsidRPr="00A11B27">
        <w:rPr>
          <w:rFonts w:ascii="Times New Roman" w:eastAsia="Times New Roman" w:hAnsi="Times New Roman"/>
        </w:rPr>
        <w:t xml:space="preserve">Alt </w:t>
      </w:r>
      <w:r w:rsidR="006D5452" w:rsidRPr="00A11B27">
        <w:rPr>
          <w:rFonts w:ascii="Times New Roman" w:eastAsiaTheme="minorEastAsia" w:hAnsi="Times New Roman" w:hint="eastAsia"/>
          <w:lang w:eastAsia="zh-CN"/>
        </w:rPr>
        <w:t>3</w:t>
      </w:r>
      <w:r w:rsidRPr="00A11B27">
        <w:rPr>
          <w:rFonts w:ascii="Times New Roman" w:eastAsia="Times New Roman" w:hAnsi="Times New Roman"/>
        </w:rPr>
        <w:t>:</w:t>
      </w:r>
      <w:r w:rsidRPr="00A11B27">
        <w:rPr>
          <w:rFonts w:ascii="Times New Roman" w:eastAsia="Times New Roman" w:hAnsi="Times New Roman" w:hint="eastAsia"/>
        </w:rPr>
        <w:t xml:space="preserve"> </w:t>
      </w:r>
      <w:r w:rsidRPr="00A11B27">
        <w:rPr>
          <w:rFonts w:ascii="Times New Roman" w:eastAsiaTheme="minorEastAsia" w:hAnsi="Times New Roman" w:hint="eastAsia"/>
          <w:lang w:eastAsia="zh-CN"/>
        </w:rPr>
        <w:t>Common PMI</w:t>
      </w:r>
      <w:r w:rsidR="006D5452" w:rsidRPr="00A11B27">
        <w:rPr>
          <w:rFonts w:ascii="Times New Roman" w:eastAsiaTheme="minorEastAsia" w:hAnsi="Times New Roman" w:hint="eastAsia"/>
          <w:lang w:eastAsia="zh-CN"/>
        </w:rPr>
        <w:t>/RI</w:t>
      </w:r>
    </w:p>
    <w:p w14:paraId="003CB4D0" w14:textId="561051DE" w:rsidR="00BC2D40" w:rsidRPr="00A11B27" w:rsidRDefault="006D5452" w:rsidP="00BC2D40">
      <w:pPr>
        <w:tabs>
          <w:tab w:val="left" w:pos="720"/>
        </w:tabs>
        <w:spacing w:before="120"/>
        <w:jc w:val="both"/>
        <w:rPr>
          <w:rFonts w:eastAsiaTheme="minorEastAsia"/>
          <w:sz w:val="22"/>
          <w:szCs w:val="22"/>
          <w:lang w:eastAsia="zh-CN"/>
        </w:rPr>
      </w:pPr>
      <w:r w:rsidRPr="00A11B27">
        <w:rPr>
          <w:rFonts w:eastAsiaTheme="minorEastAsia" w:hint="eastAsia"/>
          <w:sz w:val="22"/>
          <w:szCs w:val="22"/>
          <w:lang w:eastAsia="zh-CN"/>
        </w:rPr>
        <w:t>D</w:t>
      </w:r>
      <w:r w:rsidRPr="00A11B27">
        <w:rPr>
          <w:rFonts w:eastAsiaTheme="minorEastAsia"/>
          <w:sz w:val="22"/>
          <w:szCs w:val="22"/>
          <w:lang w:eastAsia="zh-CN"/>
        </w:rPr>
        <w:t>u</w:t>
      </w:r>
      <w:r w:rsidRPr="00A11B27">
        <w:rPr>
          <w:rFonts w:eastAsiaTheme="minorEastAsia" w:hint="eastAsia"/>
          <w:sz w:val="22"/>
          <w:szCs w:val="22"/>
          <w:lang w:eastAsia="zh-CN"/>
        </w:rPr>
        <w:t xml:space="preserve">e to MU-MIMO </w:t>
      </w:r>
      <w:r w:rsidRPr="00A11B27">
        <w:rPr>
          <w:rFonts w:eastAsiaTheme="minorEastAsia"/>
          <w:sz w:val="22"/>
          <w:szCs w:val="22"/>
          <w:lang w:eastAsia="zh-CN"/>
        </w:rPr>
        <w:t>scheduling</w:t>
      </w:r>
      <w:r w:rsidRPr="00A11B27">
        <w:rPr>
          <w:rFonts w:eastAsiaTheme="minorEastAsia" w:hint="eastAsia"/>
          <w:sz w:val="22"/>
          <w:szCs w:val="22"/>
          <w:lang w:eastAsia="zh-CN"/>
        </w:rPr>
        <w:t xml:space="preserve"> for hybrid beamforming, the layers of each UE </w:t>
      </w:r>
      <w:r w:rsidR="00E53C35" w:rsidRPr="00A11B27">
        <w:rPr>
          <w:rFonts w:eastAsiaTheme="minorEastAsia" w:hint="eastAsia"/>
          <w:sz w:val="22"/>
          <w:szCs w:val="22"/>
          <w:lang w:eastAsia="zh-CN"/>
        </w:rPr>
        <w:t xml:space="preserve">may </w:t>
      </w:r>
      <w:r w:rsidRPr="00A11B27">
        <w:rPr>
          <w:rFonts w:eastAsiaTheme="minorEastAsia" w:hint="eastAsia"/>
          <w:sz w:val="22"/>
          <w:szCs w:val="22"/>
          <w:lang w:eastAsia="zh-CN"/>
        </w:rPr>
        <w:t xml:space="preserve">not be too large. </w:t>
      </w:r>
      <w:r w:rsidR="00E53C35" w:rsidRPr="00A11B27">
        <w:rPr>
          <w:rFonts w:eastAsiaTheme="minorEastAsia" w:hint="eastAsia"/>
          <w:sz w:val="22"/>
          <w:szCs w:val="22"/>
          <w:lang w:eastAsia="zh-CN"/>
        </w:rPr>
        <w:t>T</w:t>
      </w:r>
      <w:r w:rsidRPr="00A11B27">
        <w:rPr>
          <w:rFonts w:eastAsiaTheme="minorEastAsia" w:hint="eastAsia"/>
          <w:sz w:val="22"/>
          <w:szCs w:val="22"/>
          <w:lang w:eastAsia="zh-CN"/>
        </w:rPr>
        <w:t xml:space="preserve">o reduce </w:t>
      </w:r>
      <w:r w:rsidR="00E53C35" w:rsidRPr="00A11B27">
        <w:rPr>
          <w:rFonts w:eastAsiaTheme="minorEastAsia" w:hint="eastAsia"/>
          <w:sz w:val="22"/>
          <w:szCs w:val="22"/>
          <w:lang w:eastAsia="zh-CN"/>
        </w:rPr>
        <w:t xml:space="preserve">the </w:t>
      </w:r>
      <w:r w:rsidRPr="00A11B27">
        <w:rPr>
          <w:rFonts w:eastAsiaTheme="minorEastAsia"/>
          <w:sz w:val="22"/>
          <w:szCs w:val="22"/>
          <w:lang w:eastAsia="zh-CN"/>
        </w:rPr>
        <w:t xml:space="preserve">computational complexity and </w:t>
      </w:r>
      <w:r w:rsidR="00E53C35" w:rsidRPr="00A11B27">
        <w:rPr>
          <w:rFonts w:eastAsiaTheme="minorEastAsia" w:hint="eastAsia"/>
          <w:sz w:val="22"/>
          <w:szCs w:val="22"/>
          <w:lang w:eastAsia="zh-CN"/>
        </w:rPr>
        <w:t xml:space="preserve">the </w:t>
      </w:r>
      <w:r w:rsidRPr="00A11B27">
        <w:rPr>
          <w:rFonts w:eastAsiaTheme="minorEastAsia"/>
          <w:sz w:val="22"/>
          <w:szCs w:val="22"/>
          <w:lang w:eastAsia="zh-CN"/>
        </w:rPr>
        <w:t>feedback overhead</w:t>
      </w:r>
      <w:r w:rsidRPr="00A11B27">
        <w:rPr>
          <w:rFonts w:eastAsiaTheme="minorEastAsia" w:hint="eastAsia"/>
          <w:sz w:val="22"/>
          <w:szCs w:val="22"/>
          <w:lang w:eastAsia="zh-CN"/>
        </w:rPr>
        <w:t>, RI can be limited</w:t>
      </w:r>
      <w:r w:rsidR="00E53C35" w:rsidRPr="00A11B27">
        <w:rPr>
          <w:rFonts w:eastAsiaTheme="minorEastAsia" w:hint="eastAsia"/>
          <w:sz w:val="22"/>
          <w:szCs w:val="22"/>
          <w:lang w:eastAsia="zh-CN"/>
        </w:rPr>
        <w:t xml:space="preserve"> to be a small value</w:t>
      </w:r>
      <w:r w:rsidRPr="00A11B27">
        <w:rPr>
          <w:rFonts w:eastAsiaTheme="minorEastAsia" w:hint="eastAsia"/>
          <w:sz w:val="22"/>
          <w:szCs w:val="22"/>
          <w:lang w:eastAsia="zh-CN"/>
        </w:rPr>
        <w:t xml:space="preserve">. The simplest way is to </w:t>
      </w:r>
      <w:r w:rsidR="00E53C35" w:rsidRPr="00A11B27">
        <w:rPr>
          <w:rFonts w:eastAsiaTheme="minorEastAsia" w:hint="eastAsia"/>
          <w:sz w:val="22"/>
          <w:szCs w:val="22"/>
          <w:lang w:eastAsia="zh-CN"/>
        </w:rPr>
        <w:t>achieve the</w:t>
      </w:r>
      <w:r w:rsidRPr="00A11B27">
        <w:rPr>
          <w:rFonts w:eastAsiaTheme="minorEastAsia" w:hint="eastAsia"/>
          <w:sz w:val="22"/>
          <w:szCs w:val="22"/>
          <w:lang w:eastAsia="zh-CN"/>
        </w:rPr>
        <w:t xml:space="preserve"> RI restriction </w:t>
      </w:r>
      <w:r w:rsidR="00E53C35" w:rsidRPr="00A11B27">
        <w:rPr>
          <w:rFonts w:eastAsiaTheme="minorEastAsia" w:hint="eastAsia"/>
          <w:sz w:val="22"/>
          <w:szCs w:val="22"/>
          <w:lang w:eastAsia="zh-CN"/>
        </w:rPr>
        <w:t xml:space="preserve">via </w:t>
      </w:r>
      <w:r w:rsidRPr="00A11B27">
        <w:rPr>
          <w:rFonts w:eastAsiaTheme="minorEastAsia" w:hint="eastAsia"/>
          <w:sz w:val="22"/>
          <w:szCs w:val="22"/>
          <w:lang w:eastAsia="zh-CN"/>
        </w:rPr>
        <w:t xml:space="preserve">RRC parameters. Thus, Alt 1 can be </w:t>
      </w:r>
      <w:r w:rsidRPr="00A11B27">
        <w:rPr>
          <w:rFonts w:eastAsiaTheme="minorEastAsia"/>
          <w:sz w:val="22"/>
          <w:szCs w:val="22"/>
          <w:lang w:eastAsia="zh-CN"/>
        </w:rPr>
        <w:t>considered</w:t>
      </w:r>
      <w:r w:rsidRPr="00A11B27">
        <w:rPr>
          <w:rFonts w:eastAsiaTheme="minorEastAsia" w:hint="eastAsia"/>
          <w:sz w:val="22"/>
          <w:szCs w:val="22"/>
          <w:lang w:eastAsia="zh-CN"/>
        </w:rPr>
        <w:t xml:space="preserve"> without any spec impact; </w:t>
      </w:r>
      <w:r w:rsidR="00E53C35" w:rsidRPr="00A11B27">
        <w:rPr>
          <w:rFonts w:eastAsiaTheme="minorEastAsia" w:hint="eastAsia"/>
          <w:sz w:val="22"/>
          <w:szCs w:val="22"/>
          <w:lang w:eastAsia="zh-CN"/>
        </w:rPr>
        <w:t xml:space="preserve">Similarly, </w:t>
      </w:r>
      <w:r w:rsidRPr="00A11B27">
        <w:rPr>
          <w:rFonts w:eastAsiaTheme="minorEastAsia" w:hint="eastAsia"/>
          <w:sz w:val="22"/>
          <w:szCs w:val="22"/>
          <w:lang w:eastAsia="zh-CN"/>
        </w:rPr>
        <w:t>Alt 2</w:t>
      </w:r>
      <w:r w:rsidR="00E53C35" w:rsidRPr="00A11B27">
        <w:rPr>
          <w:rFonts w:eastAsiaTheme="minorEastAsia" w:hint="eastAsia"/>
          <w:sz w:val="22"/>
          <w:szCs w:val="22"/>
          <w:lang w:eastAsia="zh-CN"/>
        </w:rPr>
        <w:t xml:space="preserve"> is designed to put restrictions on</w:t>
      </w:r>
      <w:r w:rsidRPr="00A11B27">
        <w:rPr>
          <w:rFonts w:eastAsiaTheme="minorEastAsia" w:hint="eastAsia"/>
          <w:sz w:val="22"/>
          <w:szCs w:val="22"/>
          <w:lang w:eastAsia="zh-CN"/>
        </w:rPr>
        <w:t xml:space="preserve"> some codebook parameters, such as smaller values </w:t>
      </w:r>
      <w:r w:rsidR="00E53C35" w:rsidRPr="00A11B27">
        <w:rPr>
          <w:rFonts w:eastAsiaTheme="minorEastAsia" w:hint="eastAsia"/>
          <w:sz w:val="22"/>
          <w:szCs w:val="22"/>
          <w:lang w:eastAsia="zh-CN"/>
        </w:rPr>
        <w:t xml:space="preserve">for </w:t>
      </w:r>
      <w:r w:rsidRPr="00A11B27">
        <w:rPr>
          <w:rFonts w:eastAsiaTheme="minorEastAsia" w:hint="eastAsia"/>
          <w:sz w:val="22"/>
          <w:szCs w:val="22"/>
          <w:lang w:eastAsia="zh-CN"/>
        </w:rPr>
        <w:t xml:space="preserve">ParaComb; For Alt 3, </w:t>
      </w:r>
      <w:r w:rsidR="00323C83" w:rsidRPr="00A11B27">
        <w:rPr>
          <w:rFonts w:eastAsiaTheme="minorEastAsia" w:hint="eastAsia"/>
          <w:sz w:val="22"/>
          <w:szCs w:val="22"/>
          <w:lang w:eastAsia="zh-CN"/>
        </w:rPr>
        <w:t xml:space="preserve">the </w:t>
      </w:r>
      <w:r w:rsidR="00323C83" w:rsidRPr="00A11B27">
        <w:rPr>
          <w:rFonts w:eastAsiaTheme="minorEastAsia"/>
          <w:sz w:val="22"/>
          <w:szCs w:val="22"/>
          <w:lang w:eastAsia="zh-CN"/>
        </w:rPr>
        <w:t xml:space="preserve">computational complexity and </w:t>
      </w:r>
      <w:r w:rsidR="007759AF" w:rsidRPr="00A11B27">
        <w:rPr>
          <w:rFonts w:eastAsiaTheme="minorEastAsia" w:hint="eastAsia"/>
          <w:sz w:val="22"/>
          <w:szCs w:val="22"/>
          <w:lang w:eastAsia="zh-CN"/>
        </w:rPr>
        <w:t xml:space="preserve">the </w:t>
      </w:r>
      <w:r w:rsidR="00323C83" w:rsidRPr="00A11B27">
        <w:rPr>
          <w:rFonts w:eastAsiaTheme="minorEastAsia"/>
          <w:sz w:val="22"/>
          <w:szCs w:val="22"/>
          <w:lang w:eastAsia="zh-CN"/>
        </w:rPr>
        <w:t>feedback overhead</w:t>
      </w:r>
      <w:r w:rsidR="00323C83" w:rsidRPr="00A11B27">
        <w:rPr>
          <w:rFonts w:eastAsiaTheme="minorEastAsia" w:hint="eastAsia"/>
          <w:sz w:val="22"/>
          <w:szCs w:val="22"/>
          <w:lang w:eastAsia="zh-CN"/>
        </w:rPr>
        <w:t xml:space="preserve"> might be reduced </w:t>
      </w:r>
      <w:r w:rsidR="007759AF" w:rsidRPr="00A11B27">
        <w:rPr>
          <w:rFonts w:eastAsiaTheme="minorEastAsia" w:hint="eastAsia"/>
          <w:sz w:val="22"/>
          <w:szCs w:val="22"/>
          <w:lang w:eastAsia="zh-CN"/>
        </w:rPr>
        <w:t>since</w:t>
      </w:r>
      <w:r w:rsidR="00075648" w:rsidRPr="00A11B27">
        <w:rPr>
          <w:rFonts w:eastAsiaTheme="minorEastAsia" w:hint="eastAsia"/>
          <w:sz w:val="22"/>
          <w:szCs w:val="22"/>
          <w:lang w:eastAsia="zh-CN"/>
        </w:rPr>
        <w:t xml:space="preserve"> a</w:t>
      </w:r>
      <w:r w:rsidR="007759AF" w:rsidRPr="00A11B27">
        <w:rPr>
          <w:rFonts w:eastAsiaTheme="minorEastAsia" w:hint="eastAsia"/>
          <w:sz w:val="22"/>
          <w:szCs w:val="22"/>
          <w:lang w:eastAsia="zh-CN"/>
        </w:rPr>
        <w:t xml:space="preserve"> </w:t>
      </w:r>
      <w:r w:rsidR="00323C83" w:rsidRPr="00A11B27">
        <w:rPr>
          <w:rFonts w:eastAsiaTheme="minorEastAsia" w:hint="eastAsia"/>
          <w:sz w:val="22"/>
          <w:szCs w:val="22"/>
          <w:lang w:eastAsia="zh-CN"/>
        </w:rPr>
        <w:t xml:space="preserve">common PMI or RI can </w:t>
      </w:r>
      <w:r w:rsidR="00075648" w:rsidRPr="00A11B27">
        <w:rPr>
          <w:rFonts w:eastAsiaTheme="minorEastAsia" w:hint="eastAsia"/>
          <w:sz w:val="22"/>
          <w:szCs w:val="22"/>
          <w:lang w:eastAsia="zh-CN"/>
        </w:rPr>
        <w:t xml:space="preserve">be </w:t>
      </w:r>
      <w:r w:rsidR="00323C83" w:rsidRPr="00A11B27">
        <w:rPr>
          <w:rFonts w:eastAsiaTheme="minorEastAsia" w:hint="eastAsia"/>
          <w:sz w:val="22"/>
          <w:szCs w:val="22"/>
          <w:lang w:eastAsia="zh-CN"/>
        </w:rPr>
        <w:t xml:space="preserve">shared among all </w:t>
      </w:r>
      <w:r w:rsidR="00075648" w:rsidRPr="00A11B27">
        <w:rPr>
          <w:rFonts w:eastAsiaTheme="minorEastAsia" w:hint="eastAsia"/>
          <w:sz w:val="22"/>
          <w:szCs w:val="22"/>
          <w:lang w:eastAsia="zh-CN"/>
        </w:rPr>
        <w:t xml:space="preserve">the </w:t>
      </w:r>
      <w:r w:rsidR="00323C83" w:rsidRPr="00A11B27">
        <w:rPr>
          <w:rFonts w:eastAsiaTheme="minorEastAsia" w:hint="eastAsia"/>
          <w:sz w:val="22"/>
          <w:szCs w:val="22"/>
          <w:lang w:eastAsia="zh-CN"/>
        </w:rPr>
        <w:t xml:space="preserve">M CRIs. However, the channel </w:t>
      </w:r>
      <w:r w:rsidR="00323C83" w:rsidRPr="00A11B27">
        <w:rPr>
          <w:rFonts w:eastAsiaTheme="minorEastAsia"/>
          <w:sz w:val="22"/>
          <w:szCs w:val="22"/>
          <w:lang w:eastAsia="zh-CN"/>
        </w:rPr>
        <w:t>correlation</w:t>
      </w:r>
      <w:r w:rsidR="00323C83" w:rsidRPr="00A11B27">
        <w:rPr>
          <w:rFonts w:eastAsiaTheme="minorEastAsia" w:hint="eastAsia"/>
          <w:sz w:val="22"/>
          <w:szCs w:val="22"/>
          <w:lang w:eastAsia="zh-CN"/>
        </w:rPr>
        <w:t xml:space="preserve"> of different </w:t>
      </w:r>
      <w:r w:rsidR="00085A1D" w:rsidRPr="00A11B27">
        <w:rPr>
          <w:rFonts w:eastAsiaTheme="minorEastAsia"/>
          <w:sz w:val="22"/>
          <w:szCs w:val="22"/>
          <w:lang w:eastAsia="zh-CN"/>
        </w:rPr>
        <w:t>analogy</w:t>
      </w:r>
      <w:r w:rsidR="00323C83" w:rsidRPr="00A11B27">
        <w:rPr>
          <w:rFonts w:eastAsiaTheme="minorEastAsia" w:hint="eastAsia"/>
          <w:sz w:val="22"/>
          <w:szCs w:val="22"/>
          <w:lang w:eastAsia="zh-CN"/>
        </w:rPr>
        <w:t xml:space="preserve"> beams is questionable. </w:t>
      </w:r>
      <w:r w:rsidR="00323C83" w:rsidRPr="00A11B27">
        <w:rPr>
          <w:rFonts w:eastAsiaTheme="minorEastAsia"/>
          <w:sz w:val="22"/>
          <w:szCs w:val="22"/>
          <w:lang w:eastAsia="zh-CN"/>
        </w:rPr>
        <w:t>In</w:t>
      </w:r>
      <w:r w:rsidR="00323C83" w:rsidRPr="00A11B27">
        <w:rPr>
          <w:rFonts w:eastAsiaTheme="minorEastAsia" w:hint="eastAsia"/>
          <w:sz w:val="22"/>
          <w:szCs w:val="22"/>
          <w:lang w:eastAsia="zh-CN"/>
        </w:rPr>
        <w:t xml:space="preserve"> addition, </w:t>
      </w:r>
      <w:r w:rsidR="00323C83" w:rsidRPr="00A11B27">
        <w:rPr>
          <w:sz w:val="22"/>
          <w:szCs w:val="22"/>
          <w:lang w:eastAsia="zh-CN"/>
        </w:rPr>
        <w:t>different beams may affect UE</w:t>
      </w:r>
      <w:r w:rsidR="00075648" w:rsidRPr="00A11B27">
        <w:rPr>
          <w:rFonts w:hint="eastAsia"/>
          <w:sz w:val="22"/>
          <w:szCs w:val="22"/>
          <w:lang w:eastAsia="zh-CN"/>
        </w:rPr>
        <w:t xml:space="preserve"> pairings</w:t>
      </w:r>
      <w:r w:rsidR="00323C83" w:rsidRPr="00A11B27">
        <w:rPr>
          <w:rFonts w:hint="eastAsia"/>
          <w:sz w:val="22"/>
          <w:szCs w:val="22"/>
          <w:lang w:eastAsia="zh-CN"/>
        </w:rPr>
        <w:t xml:space="preserve"> for MU-MIMO scheduling</w:t>
      </w:r>
      <w:r w:rsidR="00323C83" w:rsidRPr="00A11B27">
        <w:rPr>
          <w:sz w:val="22"/>
          <w:szCs w:val="22"/>
          <w:lang w:eastAsia="zh-CN"/>
        </w:rPr>
        <w:t xml:space="preserve">. </w:t>
      </w:r>
      <w:r w:rsidR="00323C83" w:rsidRPr="00A11B27">
        <w:rPr>
          <w:rFonts w:hint="eastAsia"/>
          <w:sz w:val="22"/>
          <w:szCs w:val="22"/>
          <w:lang w:eastAsia="zh-CN"/>
        </w:rPr>
        <w:t>I</w:t>
      </w:r>
      <w:r w:rsidR="00323C83" w:rsidRPr="00A11B27">
        <w:rPr>
          <w:sz w:val="22"/>
          <w:szCs w:val="22"/>
          <w:lang w:eastAsia="zh-CN"/>
        </w:rPr>
        <w:t xml:space="preserve">t is more necessary to maintain the accuracy and </w:t>
      </w:r>
      <w:r w:rsidR="00422246" w:rsidRPr="00A11B27">
        <w:rPr>
          <w:rFonts w:hint="eastAsia"/>
          <w:sz w:val="22"/>
          <w:szCs w:val="22"/>
          <w:lang w:eastAsia="zh-CN"/>
        </w:rPr>
        <w:t>differentiation</w:t>
      </w:r>
      <w:r w:rsidR="00422246" w:rsidRPr="00A11B27">
        <w:rPr>
          <w:sz w:val="22"/>
          <w:szCs w:val="22"/>
          <w:lang w:eastAsia="zh-CN"/>
        </w:rPr>
        <w:t xml:space="preserve"> </w:t>
      </w:r>
      <w:r w:rsidR="00323C83" w:rsidRPr="00A11B27">
        <w:rPr>
          <w:sz w:val="22"/>
          <w:szCs w:val="22"/>
          <w:lang w:eastAsia="zh-CN"/>
        </w:rPr>
        <w:t xml:space="preserve">of </w:t>
      </w:r>
      <w:r w:rsidR="00A1189F" w:rsidRPr="00A11B27">
        <w:rPr>
          <w:rFonts w:hint="eastAsia"/>
          <w:sz w:val="22"/>
          <w:szCs w:val="22"/>
          <w:lang w:eastAsia="zh-CN"/>
        </w:rPr>
        <w:t xml:space="preserve">the </w:t>
      </w:r>
      <w:r w:rsidR="00323C83" w:rsidRPr="00A11B27">
        <w:rPr>
          <w:sz w:val="22"/>
          <w:szCs w:val="22"/>
          <w:lang w:eastAsia="zh-CN"/>
        </w:rPr>
        <w:t>reported beams.</w:t>
      </w:r>
      <w:r w:rsidR="00323C83" w:rsidRPr="00A11B27">
        <w:rPr>
          <w:rFonts w:hint="eastAsia"/>
          <w:sz w:val="22"/>
          <w:szCs w:val="22"/>
          <w:lang w:eastAsia="zh-CN"/>
        </w:rPr>
        <w:t xml:space="preserve"> Therefore, Alt 1 and Alt 2 are more preferred.</w:t>
      </w:r>
    </w:p>
    <w:p w14:paraId="5784D7DB" w14:textId="1462FB6C" w:rsidR="006D5452" w:rsidRPr="00A11B27" w:rsidRDefault="006D5452">
      <w:pPr>
        <w:pStyle w:val="Proposal"/>
        <w:numPr>
          <w:ilvl w:val="0"/>
          <w:numId w:val="46"/>
        </w:numPr>
        <w:tabs>
          <w:tab w:val="left" w:pos="720"/>
        </w:tabs>
        <w:spacing w:before="120" w:beforeAutospacing="1"/>
        <w:rPr>
          <w:rFonts w:ascii="Times New Roman" w:eastAsiaTheme="minorEastAsia"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008328EF">
        <w:rPr>
          <w:rFonts w:ascii="Times New Roman" w:eastAsiaTheme="minorEastAsia" w:hAnsi="Times New Roman" w:hint="eastAsia"/>
          <w:sz w:val="22"/>
          <w:szCs w:val="22"/>
        </w:rPr>
        <w:t xml:space="preserve">Type II codebook for </w:t>
      </w:r>
      <w:r w:rsidRPr="00A11B27">
        <w:rPr>
          <w:rFonts w:ascii="Times New Roman" w:eastAsiaTheme="minorEastAsia" w:hAnsi="Times New Roman" w:hint="eastAsia"/>
          <w:sz w:val="22"/>
          <w:szCs w:val="22"/>
        </w:rPr>
        <w:t>M-CRI reporting</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t</w:t>
      </w:r>
      <w:r w:rsidRPr="00A11B27">
        <w:rPr>
          <w:rFonts w:ascii="Times New Roman" w:eastAsiaTheme="minorEastAsia" w:hAnsi="Times New Roman"/>
          <w:sz w:val="22"/>
          <w:szCs w:val="22"/>
        </w:rPr>
        <w:t xml:space="preserve">he following alternatives can be considered to limit </w:t>
      </w:r>
      <w:r w:rsidR="00D36833" w:rsidRPr="00A11B27">
        <w:rPr>
          <w:rFonts w:ascii="Times New Roman" w:eastAsiaTheme="minorEastAsia" w:hAnsi="Times New Roman" w:hint="eastAsia"/>
          <w:sz w:val="22"/>
          <w:szCs w:val="22"/>
        </w:rPr>
        <w:t xml:space="preserve">the </w:t>
      </w:r>
      <w:r w:rsidRPr="00A11B27">
        <w:rPr>
          <w:rFonts w:ascii="Times New Roman" w:eastAsiaTheme="minorEastAsia" w:hAnsi="Times New Roman"/>
          <w:sz w:val="22"/>
          <w:szCs w:val="22"/>
        </w:rPr>
        <w:t xml:space="preserve">computational complexity and </w:t>
      </w:r>
      <w:r w:rsidR="00D36833" w:rsidRPr="00A11B27">
        <w:rPr>
          <w:rFonts w:ascii="Times New Roman" w:eastAsiaTheme="minorEastAsia" w:hAnsi="Times New Roman" w:hint="eastAsia"/>
          <w:sz w:val="22"/>
          <w:szCs w:val="22"/>
        </w:rPr>
        <w:t xml:space="preserve">the </w:t>
      </w:r>
      <w:r w:rsidRPr="00A11B27">
        <w:rPr>
          <w:rFonts w:ascii="Times New Roman" w:eastAsiaTheme="minorEastAsia" w:hAnsi="Times New Roman"/>
          <w:sz w:val="22"/>
          <w:szCs w:val="22"/>
        </w:rPr>
        <w:t>feedback overhead</w:t>
      </w:r>
      <w:r w:rsidR="00A76989">
        <w:rPr>
          <w:rFonts w:ascii="Times New Roman" w:eastAsiaTheme="minorEastAsia" w:hAnsi="Times New Roman" w:hint="eastAsia"/>
          <w:sz w:val="22"/>
          <w:szCs w:val="22"/>
        </w:rPr>
        <w:t>,</w:t>
      </w:r>
    </w:p>
    <w:p w14:paraId="1E59BE62" w14:textId="56B280A1" w:rsidR="006D5452" w:rsidRPr="00A11B27" w:rsidRDefault="006D5452">
      <w:pPr>
        <w:pStyle w:val="Proposal"/>
        <w:numPr>
          <w:ilvl w:val="0"/>
          <w:numId w:val="57"/>
        </w:numPr>
        <w:tabs>
          <w:tab w:val="left" w:pos="720"/>
        </w:tabs>
        <w:spacing w:before="120" w:beforeAutospacing="1"/>
        <w:rPr>
          <w:rFonts w:ascii="Times New Roman" w:eastAsiaTheme="minorEastAsia" w:hAnsi="Times New Roman"/>
          <w:sz w:val="22"/>
          <w:szCs w:val="22"/>
        </w:rPr>
      </w:pPr>
      <w:r w:rsidRPr="00A11B27">
        <w:rPr>
          <w:rFonts w:ascii="Times New Roman" w:eastAsiaTheme="minorEastAsia" w:hAnsi="Times New Roman"/>
          <w:sz w:val="22"/>
          <w:szCs w:val="22"/>
        </w:rPr>
        <w:t>Alt 1: Restriction on the value of RI</w:t>
      </w:r>
      <w:r w:rsidR="00A76989">
        <w:rPr>
          <w:rFonts w:ascii="Times New Roman" w:eastAsiaTheme="minorEastAsia" w:hAnsi="Times New Roman" w:hint="eastAsia"/>
          <w:sz w:val="22"/>
          <w:szCs w:val="22"/>
        </w:rPr>
        <w:t>;</w:t>
      </w:r>
    </w:p>
    <w:p w14:paraId="73E97690" w14:textId="18FD912F" w:rsidR="006D5452" w:rsidRPr="00A11B27" w:rsidRDefault="006D5452">
      <w:pPr>
        <w:pStyle w:val="Proposal"/>
        <w:numPr>
          <w:ilvl w:val="0"/>
          <w:numId w:val="57"/>
        </w:numPr>
        <w:tabs>
          <w:tab w:val="left" w:pos="720"/>
        </w:tabs>
        <w:spacing w:before="120" w:beforeAutospacing="1"/>
        <w:rPr>
          <w:rFonts w:ascii="Times New Roman" w:eastAsiaTheme="minorEastAsia" w:hAnsi="Times New Roman"/>
          <w:sz w:val="22"/>
          <w:szCs w:val="22"/>
        </w:rPr>
      </w:pPr>
      <w:r w:rsidRPr="00A11B27">
        <w:rPr>
          <w:rFonts w:ascii="Times New Roman" w:eastAsiaTheme="minorEastAsia" w:hAnsi="Times New Roman"/>
          <w:sz w:val="22"/>
          <w:szCs w:val="22"/>
        </w:rPr>
        <w:t xml:space="preserve">Alt 2: Restriction on </w:t>
      </w:r>
      <w:r w:rsidR="00CA2865" w:rsidRPr="00A11B27">
        <w:rPr>
          <w:rFonts w:ascii="Times New Roman" w:eastAsiaTheme="minorEastAsia" w:hAnsi="Times New Roman" w:hint="eastAsia"/>
          <w:sz w:val="22"/>
          <w:szCs w:val="22"/>
        </w:rPr>
        <w:t xml:space="preserve">the </w:t>
      </w:r>
      <w:r w:rsidRPr="00A11B27">
        <w:rPr>
          <w:rFonts w:ascii="Times New Roman" w:eastAsiaTheme="minorEastAsia" w:hAnsi="Times New Roman"/>
          <w:sz w:val="22"/>
          <w:szCs w:val="22"/>
        </w:rPr>
        <w:t>codebook parameters</w:t>
      </w:r>
      <w:r w:rsidR="00A76989">
        <w:rPr>
          <w:rFonts w:ascii="Times New Roman" w:eastAsiaTheme="minorEastAsia" w:hAnsi="Times New Roman" w:hint="eastAsia"/>
          <w:sz w:val="22"/>
          <w:szCs w:val="22"/>
        </w:rPr>
        <w:t>.</w:t>
      </w:r>
    </w:p>
    <w:p w14:paraId="0E3C8EF4" w14:textId="5C409903" w:rsidR="00C3198C" w:rsidRPr="00A11B27" w:rsidRDefault="00C3198C" w:rsidP="004875B4">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A11B27">
        <w:rPr>
          <w:rFonts w:ascii="Times New Roman" w:eastAsiaTheme="minorEastAsia" w:hAnsi="Times New Roman" w:hint="eastAsia"/>
          <w:b w:val="0"/>
          <w:bCs w:val="0"/>
          <w:sz w:val="22"/>
          <w:szCs w:val="22"/>
          <w:lang w:val="en-US"/>
        </w:rPr>
        <w:t xml:space="preserve">One of the motivations to support M-CRI reporting is to facilitate MU-MIMO scheduling. </w:t>
      </w:r>
      <w:r w:rsidR="003F5E1F" w:rsidRPr="00A11B27">
        <w:rPr>
          <w:rFonts w:ascii="Times New Roman" w:eastAsiaTheme="minorEastAsia" w:hAnsi="Times New Roman" w:hint="eastAsia"/>
          <w:b w:val="0"/>
          <w:bCs w:val="0"/>
          <w:sz w:val="22"/>
          <w:szCs w:val="22"/>
          <w:lang w:val="en-US"/>
        </w:rPr>
        <w:t>More specifically</w:t>
      </w:r>
      <w:r w:rsidRPr="00A11B27">
        <w:rPr>
          <w:rFonts w:ascii="Times New Roman" w:eastAsiaTheme="minorEastAsia" w:hAnsi="Times New Roman" w:hint="eastAsia"/>
          <w:b w:val="0"/>
          <w:bCs w:val="0"/>
          <w:sz w:val="22"/>
          <w:szCs w:val="22"/>
          <w:lang w:val="en-US"/>
        </w:rPr>
        <w:t xml:space="preserve">, if </w:t>
      </w:r>
      <w:r w:rsidR="003D6365" w:rsidRPr="00A11B27">
        <w:rPr>
          <w:rFonts w:ascii="Times New Roman" w:eastAsiaTheme="minorEastAsia" w:hAnsi="Times New Roman" w:hint="eastAsia"/>
          <w:b w:val="0"/>
          <w:bCs w:val="0"/>
          <w:sz w:val="22"/>
          <w:szCs w:val="22"/>
          <w:lang w:val="en-US"/>
        </w:rPr>
        <w:t>two</w:t>
      </w:r>
      <w:r w:rsidRPr="00A11B27">
        <w:rPr>
          <w:rFonts w:ascii="Times New Roman" w:eastAsiaTheme="minorEastAsia" w:hAnsi="Times New Roman" w:hint="eastAsia"/>
          <w:b w:val="0"/>
          <w:bCs w:val="0"/>
          <w:sz w:val="22"/>
          <w:szCs w:val="22"/>
          <w:lang w:val="en-US"/>
        </w:rPr>
        <w:t xml:space="preserve"> UEs have </w:t>
      </w:r>
      <w:r w:rsidRPr="00A11B27">
        <w:rPr>
          <w:rFonts w:ascii="Times New Roman" w:eastAsiaTheme="minorEastAsia" w:hAnsi="Times New Roman"/>
          <w:b w:val="0"/>
          <w:bCs w:val="0"/>
          <w:sz w:val="22"/>
          <w:szCs w:val="22"/>
          <w:lang w:val="en-US"/>
        </w:rPr>
        <w:t>reported</w:t>
      </w:r>
      <w:r w:rsidRPr="00A11B27">
        <w:rPr>
          <w:rFonts w:ascii="Times New Roman" w:eastAsiaTheme="minorEastAsia" w:hAnsi="Times New Roman" w:hint="eastAsia"/>
          <w:b w:val="0"/>
          <w:bCs w:val="0"/>
          <w:sz w:val="22"/>
          <w:szCs w:val="22"/>
          <w:lang w:val="en-US"/>
        </w:rPr>
        <w:t xml:space="preserve"> </w:t>
      </w:r>
      <w:r w:rsidR="003F5E1F" w:rsidRPr="00A11B27">
        <w:rPr>
          <w:rFonts w:ascii="Times New Roman" w:eastAsiaTheme="minorEastAsia" w:hAnsi="Times New Roman" w:hint="eastAsia"/>
          <w:b w:val="0"/>
          <w:bCs w:val="0"/>
          <w:sz w:val="22"/>
          <w:szCs w:val="22"/>
          <w:lang w:val="en-US"/>
        </w:rPr>
        <w:t>overlapping</w:t>
      </w:r>
      <w:r w:rsidRPr="00A11B27">
        <w:rPr>
          <w:rFonts w:ascii="Times New Roman" w:eastAsiaTheme="minorEastAsia" w:hAnsi="Times New Roman" w:hint="eastAsia"/>
          <w:b w:val="0"/>
          <w:bCs w:val="0"/>
          <w:sz w:val="22"/>
          <w:szCs w:val="22"/>
          <w:lang w:val="en-US"/>
        </w:rPr>
        <w:t xml:space="preserve"> beam</w:t>
      </w:r>
      <w:r w:rsidR="003F5E1F" w:rsidRPr="00A11B27">
        <w:rPr>
          <w:rFonts w:ascii="Times New Roman" w:eastAsiaTheme="minorEastAsia" w:hAnsi="Times New Roman" w:hint="eastAsia"/>
          <w:b w:val="0"/>
          <w:bCs w:val="0"/>
          <w:sz w:val="22"/>
          <w:szCs w:val="22"/>
          <w:lang w:val="en-US"/>
        </w:rPr>
        <w:t>s</w:t>
      </w:r>
      <w:r w:rsidRPr="00A11B27">
        <w:rPr>
          <w:rFonts w:ascii="Times New Roman" w:eastAsiaTheme="minorEastAsia" w:hAnsi="Times New Roman" w:hint="eastAsia"/>
          <w:b w:val="0"/>
          <w:bCs w:val="0"/>
          <w:sz w:val="22"/>
          <w:szCs w:val="22"/>
          <w:lang w:val="en-US"/>
        </w:rPr>
        <w:t xml:space="preserve">, </w:t>
      </w:r>
      <w:r w:rsidR="00535E63" w:rsidRPr="00A11B27">
        <w:rPr>
          <w:rFonts w:ascii="Times New Roman" w:eastAsiaTheme="minorEastAsia" w:hAnsi="Times New Roman" w:hint="eastAsia"/>
          <w:b w:val="0"/>
          <w:bCs w:val="0"/>
          <w:sz w:val="22"/>
          <w:szCs w:val="22"/>
          <w:lang w:val="en-US"/>
        </w:rPr>
        <w:t xml:space="preserve">it is </w:t>
      </w:r>
      <w:r w:rsidR="00535E63" w:rsidRPr="00A11B27">
        <w:rPr>
          <w:rFonts w:ascii="Times New Roman" w:eastAsiaTheme="minorEastAsia" w:hAnsi="Times New Roman"/>
          <w:b w:val="0"/>
          <w:bCs w:val="0"/>
          <w:sz w:val="22"/>
          <w:szCs w:val="22"/>
          <w:lang w:val="en-US"/>
        </w:rPr>
        <w:t>beneficial</w:t>
      </w:r>
      <w:r w:rsidR="003D6365" w:rsidRPr="00A11B27">
        <w:rPr>
          <w:rFonts w:ascii="Times New Roman" w:eastAsiaTheme="minorEastAsia" w:hAnsi="Times New Roman" w:hint="eastAsia"/>
          <w:b w:val="0"/>
          <w:bCs w:val="0"/>
          <w:sz w:val="22"/>
          <w:szCs w:val="22"/>
          <w:lang w:val="en-US"/>
        </w:rPr>
        <w:t xml:space="preserve"> </w:t>
      </w:r>
      <w:r w:rsidR="00535E63" w:rsidRPr="00A11B27">
        <w:rPr>
          <w:rFonts w:ascii="Times New Roman" w:eastAsiaTheme="minorEastAsia" w:hAnsi="Times New Roman" w:hint="eastAsia"/>
          <w:b w:val="0"/>
          <w:bCs w:val="0"/>
          <w:sz w:val="22"/>
          <w:szCs w:val="22"/>
          <w:lang w:val="en-US"/>
        </w:rPr>
        <w:t xml:space="preserve">to schedule them as a </w:t>
      </w:r>
      <w:r w:rsidR="003D6365" w:rsidRPr="00A11B27">
        <w:rPr>
          <w:rFonts w:ascii="Times New Roman" w:eastAsiaTheme="minorEastAsia" w:hAnsi="Times New Roman" w:hint="eastAsia"/>
          <w:b w:val="0"/>
          <w:bCs w:val="0"/>
          <w:sz w:val="22"/>
          <w:szCs w:val="22"/>
          <w:lang w:val="en-US"/>
        </w:rPr>
        <w:t xml:space="preserve">UE pair </w:t>
      </w:r>
      <w:r w:rsidR="003F5E1F" w:rsidRPr="00A11B27">
        <w:rPr>
          <w:rFonts w:ascii="Times New Roman" w:eastAsiaTheme="minorEastAsia" w:hAnsi="Times New Roman" w:hint="eastAsia"/>
          <w:b w:val="0"/>
          <w:bCs w:val="0"/>
          <w:sz w:val="22"/>
          <w:szCs w:val="22"/>
          <w:lang w:val="en-US"/>
        </w:rPr>
        <w:t xml:space="preserve">in DL </w:t>
      </w:r>
      <w:r w:rsidRPr="00A11B27">
        <w:rPr>
          <w:rFonts w:ascii="Times New Roman" w:eastAsiaTheme="minorEastAsia" w:hAnsi="Times New Roman" w:hint="eastAsia"/>
          <w:b w:val="0"/>
          <w:bCs w:val="0"/>
          <w:sz w:val="22"/>
          <w:szCs w:val="22"/>
          <w:lang w:val="en-US"/>
        </w:rPr>
        <w:t xml:space="preserve">MU-MIMO. </w:t>
      </w:r>
      <w:r w:rsidR="003F5E1F" w:rsidRPr="00A11B27">
        <w:rPr>
          <w:rFonts w:ascii="Times New Roman" w:eastAsiaTheme="minorEastAsia" w:hAnsi="Times New Roman" w:hint="eastAsia"/>
          <w:b w:val="0"/>
          <w:bCs w:val="0"/>
          <w:sz w:val="22"/>
          <w:szCs w:val="22"/>
          <w:lang w:val="en-US"/>
        </w:rPr>
        <w:t xml:space="preserve">However, if these UEs do </w:t>
      </w:r>
      <w:r w:rsidR="003F5E1F" w:rsidRPr="00A11B27">
        <w:rPr>
          <w:rFonts w:ascii="Times New Roman" w:eastAsiaTheme="minorEastAsia" w:hAnsi="Times New Roman"/>
          <w:b w:val="0"/>
          <w:bCs w:val="0"/>
          <w:sz w:val="22"/>
          <w:szCs w:val="22"/>
          <w:lang w:val="en-US"/>
        </w:rPr>
        <w:t>not</w:t>
      </w:r>
      <w:r w:rsidR="003F5E1F" w:rsidRPr="00A11B27">
        <w:rPr>
          <w:rFonts w:ascii="Times New Roman" w:eastAsiaTheme="minorEastAsia" w:hAnsi="Times New Roman" w:hint="eastAsia"/>
          <w:b w:val="0"/>
          <w:bCs w:val="0"/>
          <w:sz w:val="22"/>
          <w:szCs w:val="22"/>
          <w:lang w:val="en-US"/>
        </w:rPr>
        <w:t xml:space="preserve"> </w:t>
      </w:r>
      <w:r w:rsidR="003F5E1F" w:rsidRPr="00A11B27">
        <w:rPr>
          <w:rFonts w:ascii="Times New Roman" w:eastAsiaTheme="minorEastAsia" w:hAnsi="Times New Roman"/>
          <w:b w:val="0"/>
          <w:bCs w:val="0"/>
          <w:sz w:val="22"/>
          <w:szCs w:val="22"/>
          <w:lang w:val="en-US"/>
        </w:rPr>
        <w:t>report</w:t>
      </w:r>
      <w:r w:rsidR="003F5E1F" w:rsidRPr="00A11B27">
        <w:rPr>
          <w:rFonts w:ascii="Times New Roman" w:eastAsiaTheme="minorEastAsia" w:hAnsi="Times New Roman" w:hint="eastAsia"/>
          <w:b w:val="0"/>
          <w:bCs w:val="0"/>
          <w:sz w:val="22"/>
          <w:szCs w:val="22"/>
          <w:lang w:val="en-US"/>
        </w:rPr>
        <w:t xml:space="preserve"> any </w:t>
      </w:r>
      <w:r w:rsidR="003F5E1F" w:rsidRPr="00A11B27">
        <w:rPr>
          <w:rFonts w:ascii="Times New Roman" w:eastAsiaTheme="minorEastAsia" w:hAnsi="Times New Roman"/>
          <w:b w:val="0"/>
          <w:bCs w:val="0"/>
          <w:sz w:val="22"/>
          <w:szCs w:val="22"/>
          <w:lang w:val="en-US"/>
        </w:rPr>
        <w:t>overlapping</w:t>
      </w:r>
      <w:r w:rsidR="003F5E1F" w:rsidRPr="00A11B27">
        <w:rPr>
          <w:rFonts w:ascii="Times New Roman" w:eastAsiaTheme="minorEastAsia" w:hAnsi="Times New Roman" w:hint="eastAsia"/>
          <w:b w:val="0"/>
          <w:bCs w:val="0"/>
          <w:sz w:val="22"/>
          <w:szCs w:val="22"/>
          <w:lang w:val="en-US"/>
        </w:rPr>
        <w:t xml:space="preserve"> beam, MU-MIMO scheduling cannot be achieved</w:t>
      </w:r>
      <w:r w:rsidR="003D6365" w:rsidRPr="00A11B27">
        <w:rPr>
          <w:rFonts w:ascii="Times New Roman" w:eastAsiaTheme="minorEastAsia" w:hAnsi="Times New Roman" w:hint="eastAsia"/>
          <w:b w:val="0"/>
          <w:bCs w:val="0"/>
          <w:sz w:val="22"/>
          <w:szCs w:val="22"/>
          <w:lang w:val="en-US"/>
        </w:rPr>
        <w:t xml:space="preserve"> even with M-CRI reporting</w:t>
      </w:r>
      <w:r w:rsidR="003F5E1F" w:rsidRPr="00A11B27">
        <w:rPr>
          <w:rFonts w:ascii="Times New Roman" w:eastAsiaTheme="minorEastAsia" w:hAnsi="Times New Roman" w:hint="eastAsia"/>
          <w:b w:val="0"/>
          <w:bCs w:val="0"/>
          <w:sz w:val="22"/>
          <w:szCs w:val="22"/>
          <w:lang w:val="en-US"/>
        </w:rPr>
        <w:t xml:space="preserve">. </w:t>
      </w:r>
      <w:r w:rsidR="003F5E1F" w:rsidRPr="00A11B27">
        <w:rPr>
          <w:rFonts w:ascii="Times New Roman" w:eastAsiaTheme="minorEastAsia" w:hAnsi="Times New Roman"/>
          <w:b w:val="0"/>
          <w:bCs w:val="0"/>
          <w:sz w:val="22"/>
          <w:szCs w:val="22"/>
          <w:lang w:val="en-US"/>
        </w:rPr>
        <w:t>The</w:t>
      </w:r>
      <w:r w:rsidR="003F5E1F" w:rsidRPr="00A11B27">
        <w:rPr>
          <w:rFonts w:ascii="Times New Roman" w:eastAsiaTheme="minorEastAsia" w:hAnsi="Times New Roman" w:hint="eastAsia"/>
          <w:b w:val="0"/>
          <w:bCs w:val="0"/>
          <w:sz w:val="22"/>
          <w:szCs w:val="22"/>
          <w:lang w:val="en-US"/>
        </w:rPr>
        <w:t xml:space="preserve">refore, it is worth studying how to </w:t>
      </w:r>
      <w:r w:rsidR="00535E63" w:rsidRPr="00A11B27">
        <w:rPr>
          <w:rFonts w:ascii="Times New Roman" w:eastAsiaTheme="minorEastAsia" w:hAnsi="Times New Roman" w:hint="eastAsia"/>
          <w:b w:val="0"/>
          <w:bCs w:val="0"/>
          <w:sz w:val="22"/>
          <w:szCs w:val="22"/>
          <w:lang w:val="en-US"/>
        </w:rPr>
        <w:t>facilitate</w:t>
      </w:r>
      <w:r w:rsidR="005469DD" w:rsidRPr="00A11B27">
        <w:rPr>
          <w:rFonts w:ascii="Times New Roman" w:eastAsiaTheme="minorEastAsia" w:hAnsi="Times New Roman" w:hint="eastAsia"/>
          <w:b w:val="0"/>
          <w:bCs w:val="0"/>
          <w:sz w:val="22"/>
          <w:szCs w:val="22"/>
          <w:lang w:val="en-US"/>
        </w:rPr>
        <w:t xml:space="preserve"> MU-MIMO scheduling</w:t>
      </w:r>
      <w:r w:rsidR="00535E63" w:rsidRPr="00A11B27">
        <w:rPr>
          <w:rFonts w:ascii="Times New Roman" w:eastAsiaTheme="minorEastAsia" w:hAnsi="Times New Roman" w:hint="eastAsia"/>
          <w:b w:val="0"/>
          <w:bCs w:val="0"/>
          <w:sz w:val="22"/>
          <w:szCs w:val="22"/>
          <w:lang w:val="en-US"/>
        </w:rPr>
        <w:t xml:space="preserve"> with M-CRI reporting</w:t>
      </w:r>
      <w:r w:rsidR="005469DD" w:rsidRPr="00A11B27">
        <w:rPr>
          <w:rFonts w:ascii="Times New Roman" w:eastAsiaTheme="minorEastAsia" w:hAnsi="Times New Roman" w:hint="eastAsia"/>
          <w:b w:val="0"/>
          <w:bCs w:val="0"/>
          <w:sz w:val="22"/>
          <w:szCs w:val="22"/>
          <w:lang w:val="en-US"/>
        </w:rPr>
        <w:t xml:space="preserve">. </w:t>
      </w:r>
    </w:p>
    <w:p w14:paraId="07E915BE" w14:textId="3A2C99DD" w:rsidR="006D5452" w:rsidRPr="00A11B27" w:rsidRDefault="006D5452">
      <w:pPr>
        <w:pStyle w:val="Proposal"/>
        <w:numPr>
          <w:ilvl w:val="0"/>
          <w:numId w:val="46"/>
        </w:numPr>
        <w:tabs>
          <w:tab w:val="left" w:pos="720"/>
        </w:tabs>
        <w:spacing w:before="120" w:beforeAutospacing="1"/>
        <w:rPr>
          <w:rFonts w:ascii="Times New Roman" w:eastAsiaTheme="minorEastAsia"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 xml:space="preserve">M-CRI reporting </w:t>
      </w:r>
      <w:r w:rsidRPr="00A11B27">
        <w:rPr>
          <w:rFonts w:ascii="Times New Roman" w:hAnsi="Times New Roman"/>
          <w:sz w:val="22"/>
          <w:szCs w:val="22"/>
        </w:rPr>
        <w:t>for up to 128 CSI-RS ports</w:t>
      </w:r>
      <w:r w:rsidRPr="00A11B27">
        <w:rPr>
          <w:rFonts w:ascii="Times New Roman" w:hAnsi="Times New Roman" w:hint="eastAsia"/>
          <w:sz w:val="22"/>
          <w:szCs w:val="22"/>
        </w:rPr>
        <w:t xml:space="preserve">, </w:t>
      </w:r>
      <w:r w:rsidR="003D6365" w:rsidRPr="00A11B27">
        <w:rPr>
          <w:rFonts w:ascii="Times New Roman" w:eastAsiaTheme="minorEastAsia" w:hAnsi="Times New Roman" w:hint="eastAsia"/>
          <w:sz w:val="22"/>
          <w:szCs w:val="22"/>
        </w:rPr>
        <w:t xml:space="preserve">it can be considered how to </w:t>
      </w:r>
      <w:r w:rsidR="00535E63" w:rsidRPr="00A11B27">
        <w:rPr>
          <w:rFonts w:ascii="Times New Roman" w:eastAsiaTheme="minorEastAsia" w:hAnsi="Times New Roman" w:hint="eastAsia"/>
          <w:sz w:val="22"/>
          <w:szCs w:val="22"/>
        </w:rPr>
        <w:t>facilitate</w:t>
      </w:r>
      <w:r w:rsidR="003D6365" w:rsidRPr="00A11B27">
        <w:rPr>
          <w:rFonts w:ascii="Times New Roman" w:eastAsiaTheme="minorEastAsia" w:hAnsi="Times New Roman" w:hint="eastAsia"/>
          <w:sz w:val="22"/>
          <w:szCs w:val="22"/>
        </w:rPr>
        <w:t xml:space="preserve"> MU-MIMO </w:t>
      </w:r>
      <w:r w:rsidR="003D6365" w:rsidRPr="00A11B27">
        <w:rPr>
          <w:rFonts w:ascii="Times New Roman" w:eastAsiaTheme="minorEastAsia" w:hAnsi="Times New Roman"/>
          <w:sz w:val="22"/>
          <w:szCs w:val="22"/>
        </w:rPr>
        <w:t>scheduling</w:t>
      </w:r>
      <w:r w:rsidR="003D6365" w:rsidRPr="00A11B27">
        <w:rPr>
          <w:rFonts w:ascii="Times New Roman" w:eastAsiaTheme="minorEastAsia" w:hAnsi="Times New Roman" w:hint="eastAsia"/>
          <w:sz w:val="22"/>
          <w:szCs w:val="22"/>
        </w:rPr>
        <w:t xml:space="preserve"> by using M</w:t>
      </w:r>
      <w:r w:rsidR="00535E63" w:rsidRPr="00A11B27">
        <w:rPr>
          <w:rFonts w:ascii="Times New Roman" w:eastAsiaTheme="minorEastAsia" w:hAnsi="Times New Roman" w:hint="eastAsia"/>
          <w:sz w:val="22"/>
          <w:szCs w:val="22"/>
        </w:rPr>
        <w:t>-</w:t>
      </w:r>
      <w:r w:rsidR="003D6365" w:rsidRPr="00A11B27">
        <w:rPr>
          <w:rFonts w:ascii="Times New Roman" w:eastAsiaTheme="minorEastAsia" w:hAnsi="Times New Roman" w:hint="eastAsia"/>
          <w:sz w:val="22"/>
          <w:szCs w:val="22"/>
        </w:rPr>
        <w:t>CRI</w:t>
      </w:r>
      <w:r w:rsidR="00535E63" w:rsidRPr="00A11B27">
        <w:rPr>
          <w:rFonts w:ascii="Times New Roman" w:eastAsiaTheme="minorEastAsia" w:hAnsi="Times New Roman" w:hint="eastAsia"/>
          <w:sz w:val="22"/>
          <w:szCs w:val="22"/>
        </w:rPr>
        <w:t xml:space="preserve"> reporting</w:t>
      </w:r>
      <w:r w:rsidR="00301364" w:rsidRPr="00A11B27">
        <w:rPr>
          <w:rFonts w:ascii="Times New Roman" w:eastAsiaTheme="minorEastAsia" w:hAnsi="Times New Roman"/>
          <w:sz w:val="22"/>
          <w:szCs w:val="22"/>
        </w:rPr>
        <w:t>.</w:t>
      </w:r>
    </w:p>
    <w:p w14:paraId="6A2C12BB" w14:textId="6B3613D8" w:rsidR="00107006" w:rsidRPr="00A11B27" w:rsidRDefault="00107006" w:rsidP="00107006">
      <w:pPr>
        <w:pStyle w:val="Proposal"/>
        <w:tabs>
          <w:tab w:val="left" w:pos="720"/>
        </w:tabs>
        <w:spacing w:before="120" w:beforeAutospacing="1"/>
        <w:ind w:left="0" w:firstLine="0"/>
        <w:rPr>
          <w:rFonts w:ascii="Times New Roman" w:eastAsiaTheme="minorEastAsia" w:hAnsi="Times New Roman"/>
          <w:b w:val="0"/>
          <w:bCs w:val="0"/>
          <w:sz w:val="22"/>
          <w:szCs w:val="22"/>
        </w:rPr>
      </w:pPr>
      <w:r w:rsidRPr="00A11B27">
        <w:rPr>
          <w:rFonts w:ascii="Times New Roman" w:eastAsiaTheme="minorEastAsia" w:hAnsi="Times New Roman"/>
          <w:b w:val="0"/>
          <w:bCs w:val="0"/>
          <w:sz w:val="22"/>
          <w:szCs w:val="22"/>
        </w:rPr>
        <w:t>A</w:t>
      </w:r>
      <w:r w:rsidRPr="00A11B27">
        <w:rPr>
          <w:rFonts w:ascii="Times New Roman" w:eastAsiaTheme="minorEastAsia" w:hAnsi="Times New Roman" w:hint="eastAsia"/>
          <w:b w:val="0"/>
          <w:bCs w:val="0"/>
          <w:sz w:val="22"/>
          <w:szCs w:val="22"/>
        </w:rPr>
        <w:t xml:space="preserve">nother issue is interference measurement for multiple beam </w:t>
      </w:r>
      <w:r w:rsidRPr="00A11B27">
        <w:rPr>
          <w:rFonts w:ascii="Times New Roman" w:eastAsiaTheme="minorEastAsia" w:hAnsi="Times New Roman"/>
          <w:b w:val="0"/>
          <w:bCs w:val="0"/>
          <w:sz w:val="22"/>
          <w:szCs w:val="22"/>
        </w:rPr>
        <w:t>reporting</w:t>
      </w:r>
      <w:r w:rsidRPr="00A11B27">
        <w:rPr>
          <w:rFonts w:ascii="Times New Roman" w:eastAsiaTheme="minorEastAsia" w:hAnsi="Times New Roman" w:hint="eastAsia"/>
          <w:b w:val="0"/>
          <w:bCs w:val="0"/>
          <w:sz w:val="22"/>
          <w:szCs w:val="22"/>
        </w:rPr>
        <w:t>. Since M CQIs will be reported based on M PMIs, M SINR</w:t>
      </w:r>
      <w:r w:rsidR="0055556F" w:rsidRPr="00A11B27">
        <w:rPr>
          <w:rFonts w:ascii="Times New Roman" w:eastAsiaTheme="minorEastAsia" w:hAnsi="Times New Roman" w:hint="eastAsia"/>
          <w:b w:val="0"/>
          <w:bCs w:val="0"/>
          <w:sz w:val="22"/>
          <w:szCs w:val="22"/>
        </w:rPr>
        <w:t>s</w:t>
      </w:r>
      <w:r w:rsidRPr="00A11B27">
        <w:rPr>
          <w:rFonts w:ascii="Times New Roman" w:eastAsiaTheme="minorEastAsia" w:hAnsi="Times New Roman" w:hint="eastAsia"/>
          <w:b w:val="0"/>
          <w:bCs w:val="0"/>
          <w:sz w:val="22"/>
          <w:szCs w:val="22"/>
        </w:rPr>
        <w:t xml:space="preserve"> should be calculated </w:t>
      </w:r>
      <w:r w:rsidRPr="00A11B27">
        <w:rPr>
          <w:rFonts w:ascii="Times New Roman" w:eastAsiaTheme="minorEastAsia" w:hAnsi="Times New Roman"/>
          <w:b w:val="0"/>
          <w:bCs w:val="0"/>
          <w:sz w:val="22"/>
          <w:szCs w:val="22"/>
        </w:rPr>
        <w:t>independently</w:t>
      </w:r>
      <w:r w:rsidRPr="00A11B27">
        <w:rPr>
          <w:rFonts w:ascii="Times New Roman" w:eastAsiaTheme="minorEastAsia" w:hAnsi="Times New Roman" w:hint="eastAsia"/>
          <w:b w:val="0"/>
          <w:bCs w:val="0"/>
          <w:sz w:val="22"/>
          <w:szCs w:val="22"/>
        </w:rPr>
        <w:t xml:space="preserve">. Therefore, as </w:t>
      </w:r>
      <w:r w:rsidR="0055556F" w:rsidRPr="00A11B27">
        <w:rPr>
          <w:rFonts w:ascii="Times New Roman" w:eastAsiaTheme="minorEastAsia" w:hAnsi="Times New Roman" w:hint="eastAsia"/>
          <w:b w:val="0"/>
          <w:bCs w:val="0"/>
          <w:sz w:val="22"/>
          <w:szCs w:val="22"/>
        </w:rPr>
        <w:t xml:space="preserve">in </w:t>
      </w:r>
      <w:r w:rsidRPr="00A11B27">
        <w:rPr>
          <w:rFonts w:ascii="Times New Roman" w:eastAsiaTheme="minorEastAsia" w:hAnsi="Times New Roman"/>
          <w:b w:val="0"/>
          <w:bCs w:val="0"/>
          <w:sz w:val="22"/>
          <w:szCs w:val="22"/>
        </w:rPr>
        <w:t>legacy</w:t>
      </w:r>
      <w:r w:rsidRPr="00A11B27">
        <w:rPr>
          <w:rFonts w:ascii="Times New Roman" w:eastAsiaTheme="minorEastAsia" w:hAnsi="Times New Roman" w:hint="eastAsia"/>
          <w:b w:val="0"/>
          <w:bCs w:val="0"/>
          <w:sz w:val="22"/>
          <w:szCs w:val="22"/>
        </w:rPr>
        <w:t xml:space="preserve">, </w:t>
      </w:r>
      <w:r w:rsidR="00495D9B" w:rsidRPr="00A11B27">
        <w:rPr>
          <w:rFonts w:ascii="Times New Roman" w:eastAsiaTheme="minorEastAsia" w:hAnsi="Times New Roman" w:hint="eastAsia"/>
          <w:b w:val="0"/>
          <w:bCs w:val="0"/>
          <w:sz w:val="22"/>
          <w:szCs w:val="22"/>
        </w:rPr>
        <w:t>Ks</w:t>
      </w:r>
      <w:r w:rsidR="00495D9B" w:rsidRPr="00A11B27">
        <w:rPr>
          <w:rFonts w:ascii="Times New Roman" w:eastAsiaTheme="minorEastAsia" w:hAnsi="Times New Roman"/>
          <w:b w:val="0"/>
          <w:bCs w:val="0"/>
          <w:sz w:val="22"/>
          <w:szCs w:val="22"/>
        </w:rPr>
        <w:t xml:space="preserve"> CSI-IM</w:t>
      </w:r>
      <w:r w:rsidR="00495D9B" w:rsidRPr="00A11B27">
        <w:rPr>
          <w:rFonts w:ascii="Times New Roman" w:eastAsiaTheme="minorEastAsia" w:hAnsi="Times New Roman" w:hint="eastAsia"/>
          <w:b w:val="0"/>
          <w:bCs w:val="0"/>
          <w:sz w:val="22"/>
          <w:szCs w:val="22"/>
        </w:rPr>
        <w:t>s</w:t>
      </w:r>
      <w:r w:rsidR="00495D9B" w:rsidRPr="00A11B27">
        <w:rPr>
          <w:rFonts w:ascii="Times New Roman" w:eastAsiaTheme="minorEastAsia" w:hAnsi="Times New Roman"/>
          <w:b w:val="0"/>
          <w:bCs w:val="0"/>
          <w:sz w:val="22"/>
          <w:szCs w:val="22"/>
        </w:rPr>
        <w:t xml:space="preserve"> can be </w:t>
      </w:r>
      <w:r w:rsidR="00495D9B" w:rsidRPr="00A11B27">
        <w:rPr>
          <w:rFonts w:ascii="Times New Roman" w:eastAsiaTheme="minorEastAsia" w:hAnsi="Times New Roman" w:hint="eastAsia"/>
          <w:b w:val="0"/>
          <w:bCs w:val="0"/>
          <w:sz w:val="22"/>
          <w:szCs w:val="22"/>
        </w:rPr>
        <w:t xml:space="preserve">configured in one CSI-IM set, and </w:t>
      </w:r>
      <w:r w:rsidR="0055556F" w:rsidRPr="00A11B27">
        <w:rPr>
          <w:rFonts w:ascii="Times New Roman" w:eastAsiaTheme="minorEastAsia" w:hAnsi="Times New Roman" w:hint="eastAsia"/>
          <w:b w:val="0"/>
          <w:bCs w:val="0"/>
          <w:sz w:val="22"/>
          <w:szCs w:val="22"/>
        </w:rPr>
        <w:t xml:space="preserve">have a </w:t>
      </w:r>
      <w:r w:rsidR="00495D9B" w:rsidRPr="00A11B27">
        <w:rPr>
          <w:rFonts w:ascii="Times New Roman" w:eastAsiaTheme="minorEastAsia" w:hAnsi="Times New Roman"/>
          <w:b w:val="0"/>
          <w:bCs w:val="0"/>
          <w:sz w:val="22"/>
          <w:szCs w:val="22"/>
        </w:rPr>
        <w:t>one-</w:t>
      </w:r>
      <w:r w:rsidR="0055556F" w:rsidRPr="00A11B27">
        <w:rPr>
          <w:rFonts w:ascii="Times New Roman" w:eastAsiaTheme="minorEastAsia" w:hAnsi="Times New Roman" w:hint="eastAsia"/>
          <w:b w:val="0"/>
          <w:bCs w:val="0"/>
          <w:sz w:val="22"/>
          <w:szCs w:val="22"/>
        </w:rPr>
        <w:t>to-</w:t>
      </w:r>
      <w:r w:rsidR="00495D9B" w:rsidRPr="00A11B27">
        <w:rPr>
          <w:rFonts w:ascii="Times New Roman" w:eastAsiaTheme="minorEastAsia" w:hAnsi="Times New Roman"/>
          <w:b w:val="0"/>
          <w:bCs w:val="0"/>
          <w:sz w:val="22"/>
          <w:szCs w:val="22"/>
        </w:rPr>
        <w:t xml:space="preserve">one </w:t>
      </w:r>
      <w:r w:rsidR="0055556F" w:rsidRPr="00A11B27">
        <w:rPr>
          <w:rFonts w:ascii="Times New Roman" w:eastAsiaTheme="minorEastAsia" w:hAnsi="Times New Roman" w:hint="eastAsia"/>
          <w:b w:val="0"/>
          <w:bCs w:val="0"/>
          <w:sz w:val="22"/>
          <w:szCs w:val="22"/>
        </w:rPr>
        <w:t>mapping with</w:t>
      </w:r>
      <w:r w:rsidR="00495D9B" w:rsidRPr="00A11B27">
        <w:rPr>
          <w:rFonts w:ascii="Times New Roman" w:eastAsiaTheme="minorEastAsia" w:hAnsi="Times New Roman"/>
          <w:b w:val="0"/>
          <w:bCs w:val="0"/>
          <w:sz w:val="22"/>
          <w:szCs w:val="22"/>
        </w:rPr>
        <w:t xml:space="preserve"> </w:t>
      </w:r>
      <w:r w:rsidR="0055556F" w:rsidRPr="00A11B27">
        <w:rPr>
          <w:rFonts w:ascii="Times New Roman" w:eastAsiaTheme="minorEastAsia" w:hAnsi="Times New Roman" w:hint="eastAsia"/>
          <w:b w:val="0"/>
          <w:bCs w:val="0"/>
          <w:sz w:val="22"/>
          <w:szCs w:val="22"/>
        </w:rPr>
        <w:t xml:space="preserve">Ks </w:t>
      </w:r>
      <w:r w:rsidR="00495D9B" w:rsidRPr="00A11B27">
        <w:rPr>
          <w:rFonts w:ascii="Times New Roman" w:eastAsiaTheme="minorEastAsia" w:hAnsi="Times New Roman"/>
          <w:b w:val="0"/>
          <w:bCs w:val="0"/>
          <w:sz w:val="22"/>
          <w:szCs w:val="22"/>
        </w:rPr>
        <w:t>CMR</w:t>
      </w:r>
      <w:r w:rsidR="0055556F" w:rsidRPr="00A11B27">
        <w:rPr>
          <w:rFonts w:ascii="Times New Roman" w:eastAsiaTheme="minorEastAsia" w:hAnsi="Times New Roman" w:hint="eastAsia"/>
          <w:b w:val="0"/>
          <w:bCs w:val="0"/>
          <w:sz w:val="22"/>
          <w:szCs w:val="22"/>
        </w:rPr>
        <w:t>s</w:t>
      </w:r>
      <w:r w:rsidR="00495D9B" w:rsidRPr="00A11B27">
        <w:rPr>
          <w:rFonts w:ascii="Times New Roman" w:eastAsiaTheme="minorEastAsia" w:hAnsi="Times New Roman" w:hint="eastAsia"/>
          <w:b w:val="0"/>
          <w:bCs w:val="0"/>
          <w:sz w:val="22"/>
          <w:szCs w:val="22"/>
        </w:rPr>
        <w:t>.</w:t>
      </w:r>
    </w:p>
    <w:p w14:paraId="10A71DB8" w14:textId="35A60925" w:rsidR="00495D9B" w:rsidRPr="00A11B27" w:rsidRDefault="00495D9B" w:rsidP="00495D9B">
      <w:pPr>
        <w:pStyle w:val="Proposal"/>
        <w:numPr>
          <w:ilvl w:val="0"/>
          <w:numId w:val="46"/>
        </w:numPr>
        <w:tabs>
          <w:tab w:val="left" w:pos="720"/>
        </w:tabs>
        <w:spacing w:before="120" w:beforeAutospacing="1"/>
        <w:rPr>
          <w:rFonts w:ascii="Times New Roman" w:eastAsiaTheme="minorEastAsia"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 xml:space="preserve">M-CRI reporting </w:t>
      </w:r>
      <w:r w:rsidRPr="00A11B27">
        <w:rPr>
          <w:rFonts w:ascii="Times New Roman" w:hAnsi="Times New Roman"/>
          <w:sz w:val="22"/>
          <w:szCs w:val="22"/>
        </w:rPr>
        <w:t>for up to 128 CSI-RS ports</w:t>
      </w:r>
      <w:r w:rsidRPr="00A11B27">
        <w:rPr>
          <w:rFonts w:ascii="Times New Roman" w:hAnsi="Times New Roman" w:hint="eastAsia"/>
          <w:sz w:val="22"/>
          <w:szCs w:val="22"/>
        </w:rPr>
        <w:t xml:space="preserve">, </w:t>
      </w:r>
      <w:r w:rsidRPr="00A11B27">
        <w:rPr>
          <w:rFonts w:ascii="Times New Roman" w:eastAsiaTheme="minorEastAsia" w:hAnsi="Times New Roman"/>
          <w:sz w:val="22"/>
          <w:szCs w:val="22"/>
        </w:rPr>
        <w:t xml:space="preserve">Ks CSI-IMs can be configured in one CSI-IM set, and </w:t>
      </w:r>
      <w:r w:rsidR="0055556F" w:rsidRPr="00A11B27">
        <w:rPr>
          <w:rFonts w:ascii="Times New Roman" w:eastAsiaTheme="minorEastAsia" w:hAnsi="Times New Roman" w:hint="eastAsia"/>
          <w:sz w:val="22"/>
          <w:szCs w:val="22"/>
        </w:rPr>
        <w:t xml:space="preserve">have a </w:t>
      </w:r>
      <w:r w:rsidRPr="00A11B27">
        <w:rPr>
          <w:rFonts w:ascii="Times New Roman" w:eastAsiaTheme="minorEastAsia" w:hAnsi="Times New Roman"/>
          <w:sz w:val="22"/>
          <w:szCs w:val="22"/>
        </w:rPr>
        <w:t>one-</w:t>
      </w:r>
      <w:r w:rsidR="0055556F" w:rsidRPr="00A11B27">
        <w:rPr>
          <w:rFonts w:ascii="Times New Roman" w:eastAsiaTheme="minorEastAsia" w:hAnsi="Times New Roman" w:hint="eastAsia"/>
          <w:sz w:val="22"/>
          <w:szCs w:val="22"/>
        </w:rPr>
        <w:t>to-</w:t>
      </w:r>
      <w:r w:rsidRPr="00A11B27">
        <w:rPr>
          <w:rFonts w:ascii="Times New Roman" w:eastAsiaTheme="minorEastAsia" w:hAnsi="Times New Roman"/>
          <w:sz w:val="22"/>
          <w:szCs w:val="22"/>
        </w:rPr>
        <w:t>one mapp</w:t>
      </w:r>
      <w:r w:rsidR="0055556F" w:rsidRPr="00A11B27">
        <w:rPr>
          <w:rFonts w:ascii="Times New Roman" w:eastAsiaTheme="minorEastAsia" w:hAnsi="Times New Roman" w:hint="eastAsia"/>
          <w:sz w:val="22"/>
          <w:szCs w:val="22"/>
        </w:rPr>
        <w:t>ing</w:t>
      </w:r>
      <w:r w:rsidRPr="00A11B27">
        <w:rPr>
          <w:rFonts w:ascii="Times New Roman" w:eastAsiaTheme="minorEastAsia" w:hAnsi="Times New Roman"/>
          <w:sz w:val="22"/>
          <w:szCs w:val="22"/>
        </w:rPr>
        <w:t xml:space="preserve"> </w:t>
      </w:r>
      <w:r w:rsidR="0055556F" w:rsidRPr="00A11B27">
        <w:rPr>
          <w:rFonts w:ascii="Times New Roman" w:eastAsiaTheme="minorEastAsia" w:hAnsi="Times New Roman" w:hint="eastAsia"/>
          <w:sz w:val="22"/>
          <w:szCs w:val="22"/>
        </w:rPr>
        <w:t>with Ks</w:t>
      </w:r>
      <w:r w:rsidRPr="00A11B27">
        <w:rPr>
          <w:rFonts w:ascii="Times New Roman" w:eastAsiaTheme="minorEastAsia" w:hAnsi="Times New Roman"/>
          <w:sz w:val="22"/>
          <w:szCs w:val="22"/>
        </w:rPr>
        <w:t xml:space="preserve"> CMR</w:t>
      </w:r>
      <w:r w:rsidR="0055556F" w:rsidRPr="00A11B27">
        <w:rPr>
          <w:rFonts w:ascii="Times New Roman" w:eastAsiaTheme="minorEastAsia" w:hAnsi="Times New Roman" w:hint="eastAsia"/>
          <w:sz w:val="22"/>
          <w:szCs w:val="22"/>
        </w:rPr>
        <w:t>s</w:t>
      </w:r>
      <w:r w:rsidRPr="00A11B27">
        <w:rPr>
          <w:rFonts w:ascii="Times New Roman" w:eastAsiaTheme="minorEastAsia" w:hAnsi="Times New Roman"/>
          <w:sz w:val="22"/>
          <w:szCs w:val="22"/>
        </w:rPr>
        <w:t>.</w:t>
      </w:r>
    </w:p>
    <w:p w14:paraId="2FFAD47C" w14:textId="5F00101B" w:rsidR="004875B4" w:rsidRPr="00A11B27" w:rsidRDefault="00ED06D3" w:rsidP="004875B4">
      <w:pPr>
        <w:pStyle w:val="Proposal"/>
        <w:tabs>
          <w:tab w:val="clear" w:pos="1701"/>
        </w:tabs>
        <w:spacing w:before="100" w:beforeAutospacing="1"/>
        <w:ind w:left="0" w:firstLine="0"/>
        <w:rPr>
          <w:rFonts w:ascii="Times New Roman" w:eastAsiaTheme="minorEastAsia" w:hAnsi="Times New Roman"/>
          <w:sz w:val="22"/>
          <w:szCs w:val="22"/>
        </w:rPr>
      </w:pPr>
      <w:r w:rsidRPr="00A11B27">
        <w:rPr>
          <w:rFonts w:ascii="Times New Roman" w:eastAsiaTheme="minorEastAsia" w:hAnsi="Times New Roman" w:hint="eastAsia"/>
          <w:b w:val="0"/>
          <w:bCs w:val="0"/>
          <w:sz w:val="22"/>
          <w:szCs w:val="22"/>
        </w:rPr>
        <w:lastRenderedPageBreak/>
        <w:t xml:space="preserve">Finally, considering MU-MIMO scheduling, inter-UE </w:t>
      </w:r>
      <w:r w:rsidRPr="00A11B27">
        <w:rPr>
          <w:rFonts w:ascii="Times New Roman" w:eastAsiaTheme="minorEastAsia" w:hAnsi="Times New Roman"/>
          <w:b w:val="0"/>
          <w:bCs w:val="0"/>
          <w:sz w:val="22"/>
          <w:szCs w:val="22"/>
        </w:rPr>
        <w:t>interference</w:t>
      </w:r>
      <w:r w:rsidRPr="00A11B27">
        <w:rPr>
          <w:rFonts w:ascii="Times New Roman" w:eastAsiaTheme="minorEastAsia" w:hAnsi="Times New Roman" w:hint="eastAsia"/>
          <w:b w:val="0"/>
          <w:bCs w:val="0"/>
          <w:sz w:val="22"/>
          <w:szCs w:val="22"/>
        </w:rPr>
        <w:t xml:space="preserve"> measurement is very important. However, in legacy, only one NZP CSI-RS for IM can be configured. Therefore, at least for NZP CSI-RS for IM, extension on the number of NZP CSI-RSs for IM should be further </w:t>
      </w:r>
      <w:r w:rsidRPr="00A11B27">
        <w:rPr>
          <w:rFonts w:ascii="Times New Roman" w:eastAsiaTheme="minorEastAsia" w:hAnsi="Times New Roman"/>
          <w:b w:val="0"/>
          <w:bCs w:val="0"/>
          <w:sz w:val="22"/>
          <w:szCs w:val="22"/>
        </w:rPr>
        <w:t>studied</w:t>
      </w:r>
      <w:r w:rsidRPr="00A11B27">
        <w:rPr>
          <w:rFonts w:ascii="Times New Roman" w:eastAsiaTheme="minorEastAsia" w:hAnsi="Times New Roman" w:hint="eastAsia"/>
          <w:b w:val="0"/>
          <w:bCs w:val="0"/>
          <w:sz w:val="22"/>
          <w:szCs w:val="22"/>
        </w:rPr>
        <w:t>.</w:t>
      </w:r>
    </w:p>
    <w:p w14:paraId="48C7A184" w14:textId="34540D84" w:rsidR="00616DCA" w:rsidRPr="00A11B27" w:rsidRDefault="00ED06D3">
      <w:pPr>
        <w:pStyle w:val="Proposal"/>
        <w:numPr>
          <w:ilvl w:val="0"/>
          <w:numId w:val="46"/>
        </w:numPr>
        <w:tabs>
          <w:tab w:val="left" w:pos="720"/>
        </w:tabs>
        <w:spacing w:before="120" w:beforeAutospacing="1"/>
        <w:rPr>
          <w:rFonts w:ascii="Times New Roman" w:eastAsiaTheme="minorEastAsia"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 xml:space="preserve">M-CRI reporting </w:t>
      </w:r>
      <w:r w:rsidRPr="00A11B27">
        <w:rPr>
          <w:rFonts w:ascii="Times New Roman" w:hAnsi="Times New Roman"/>
          <w:sz w:val="22"/>
          <w:szCs w:val="22"/>
        </w:rPr>
        <w:t>for up to 128 CSI-RS ports</w:t>
      </w:r>
      <w:r w:rsidRPr="00A11B27">
        <w:rPr>
          <w:rFonts w:ascii="Times New Roman" w:hAnsi="Times New Roman" w:hint="eastAsia"/>
          <w:sz w:val="22"/>
          <w:szCs w:val="22"/>
        </w:rPr>
        <w:t xml:space="preserve">, </w:t>
      </w:r>
      <w:r w:rsidR="00075D1D" w:rsidRPr="00A11B27">
        <w:rPr>
          <w:rFonts w:ascii="Times New Roman" w:eastAsiaTheme="minorEastAsia" w:hAnsi="Times New Roman" w:hint="eastAsia"/>
          <w:sz w:val="22"/>
          <w:szCs w:val="22"/>
        </w:rPr>
        <w:t xml:space="preserve">the </w:t>
      </w:r>
      <w:r w:rsidRPr="00A11B27">
        <w:rPr>
          <w:rFonts w:ascii="Times New Roman" w:eastAsiaTheme="minorEastAsia" w:hAnsi="Times New Roman"/>
          <w:sz w:val="22"/>
          <w:szCs w:val="22"/>
        </w:rPr>
        <w:t xml:space="preserve">extension on </w:t>
      </w:r>
      <w:r w:rsidRPr="00A11B27">
        <w:rPr>
          <w:rFonts w:ascii="Times New Roman" w:eastAsiaTheme="minorEastAsia" w:hAnsi="Times New Roman" w:hint="eastAsia"/>
          <w:sz w:val="22"/>
          <w:szCs w:val="22"/>
        </w:rPr>
        <w:t xml:space="preserve">the number of </w:t>
      </w:r>
      <w:r w:rsidRPr="00A11B27">
        <w:rPr>
          <w:rFonts w:ascii="Times New Roman" w:eastAsiaTheme="minorEastAsia" w:hAnsi="Times New Roman"/>
          <w:sz w:val="22"/>
          <w:szCs w:val="22"/>
        </w:rPr>
        <w:t>NZP CSI-RS</w:t>
      </w:r>
      <w:r w:rsidRPr="00A11B27">
        <w:rPr>
          <w:rFonts w:ascii="Times New Roman" w:eastAsiaTheme="minorEastAsia" w:hAnsi="Times New Roman" w:hint="eastAsia"/>
          <w:sz w:val="22"/>
          <w:szCs w:val="22"/>
        </w:rPr>
        <w:t>s</w:t>
      </w:r>
      <w:r w:rsidRPr="00A11B27">
        <w:rPr>
          <w:rFonts w:ascii="Times New Roman" w:eastAsiaTheme="minorEastAsia" w:hAnsi="Times New Roman"/>
          <w:sz w:val="22"/>
          <w:szCs w:val="22"/>
        </w:rPr>
        <w:t xml:space="preserve"> for IM should be further studied.</w:t>
      </w:r>
    </w:p>
    <w:p w14:paraId="500C91E4" w14:textId="0E0413B5" w:rsidR="00D32D2C" w:rsidRDefault="00D32D2C" w:rsidP="00D32D2C">
      <w:pPr>
        <w:pStyle w:val="1"/>
        <w:numPr>
          <w:ilvl w:val="0"/>
          <w:numId w:val="5"/>
        </w:numPr>
        <w:pBdr>
          <w:top w:val="single" w:sz="12" w:space="4" w:color="auto"/>
        </w:pBdr>
      </w:pPr>
      <w:r w:rsidRPr="00D32D2C">
        <w:rPr>
          <w:rFonts w:cs="Arial"/>
          <w:lang w:val="en-US"/>
        </w:rPr>
        <w:t xml:space="preserve">CSI enhancements </w:t>
      </w:r>
      <w:r w:rsidR="0071228E">
        <w:rPr>
          <w:rFonts w:cs="Arial"/>
          <w:lang w:val="en-US"/>
        </w:rPr>
        <w:t>on</w:t>
      </w:r>
      <w:r>
        <w:rPr>
          <w:rFonts w:cs="Arial"/>
          <w:lang w:val="en-US"/>
        </w:rPr>
        <w:t xml:space="preserve"> </w:t>
      </w:r>
      <w:r w:rsidRPr="00D32D2C">
        <w:t>CJT under non-ideal sync and backhaul</w:t>
      </w:r>
    </w:p>
    <w:p w14:paraId="21F76C48" w14:textId="5D1E947E" w:rsidR="00375AAB" w:rsidRPr="00375AAB" w:rsidRDefault="00375AAB" w:rsidP="00375AAB">
      <w:pPr>
        <w:tabs>
          <w:tab w:val="left" w:pos="720"/>
        </w:tabs>
        <w:spacing w:before="120"/>
        <w:jc w:val="both"/>
        <w:rPr>
          <w:sz w:val="22"/>
          <w:szCs w:val="22"/>
          <w:lang w:eastAsia="zh-CN"/>
        </w:rPr>
      </w:pPr>
      <w:r w:rsidRPr="00375AAB">
        <w:rPr>
          <w:sz w:val="22"/>
          <w:szCs w:val="22"/>
          <w:lang w:eastAsia="zh-CN"/>
        </w:rPr>
        <w:t xml:space="preserve">In Rel-18, CSI enhancement for CJT has been supported </w:t>
      </w:r>
      <w:r w:rsidRPr="00375AAB">
        <w:rPr>
          <w:rFonts w:hint="eastAsia"/>
          <w:sz w:val="22"/>
          <w:szCs w:val="22"/>
          <w:lang w:eastAsia="zh-CN"/>
        </w:rPr>
        <w:t>f</w:t>
      </w:r>
      <w:r w:rsidRPr="00375AAB">
        <w:rPr>
          <w:sz w:val="22"/>
          <w:szCs w:val="22"/>
          <w:lang w:eastAsia="zh-CN"/>
        </w:rPr>
        <w:t xml:space="preserve">or up to 4 TRPs by assuming ideal sync and backhaul. Type II codebook refinement for up to 4 TRPs has been supported in Rel-18, and UE can report one joint CSI based on 1-4 CSI-RSs representing 1-4 TRPs for CJT. However, for </w:t>
      </w:r>
      <w:r w:rsidRPr="00375AAB">
        <w:rPr>
          <w:rFonts w:hint="eastAsia"/>
          <w:sz w:val="22"/>
          <w:szCs w:val="22"/>
          <w:lang w:eastAsia="zh-CN"/>
        </w:rPr>
        <w:t xml:space="preserve">the </w:t>
      </w:r>
      <w:r w:rsidRPr="00375AAB">
        <w:rPr>
          <w:sz w:val="22"/>
          <w:szCs w:val="22"/>
          <w:lang w:eastAsia="zh-CN"/>
        </w:rPr>
        <w:t xml:space="preserve">real TRP layout, the delay/frequency/phase offset spread should be considered due to the different locations of different TRPs in both TDD and FDD systems. In order to eliminate the delay/frequency/phase offset spread as much as possible, Rel-19 will specify CSI enhancements for CJT under non-ideal sync and backhaul. </w:t>
      </w:r>
    </w:p>
    <w:p w14:paraId="48DBD2A7" w14:textId="44B5F113" w:rsidR="00AB1303" w:rsidRPr="00B261DD" w:rsidRDefault="00734735" w:rsidP="00AB1303">
      <w:pPr>
        <w:pStyle w:val="2"/>
        <w:rPr>
          <w:lang w:eastAsia="zh-CN"/>
        </w:rPr>
      </w:pPr>
      <w:r>
        <w:rPr>
          <w:rFonts w:hint="eastAsia"/>
          <w:lang w:eastAsia="zh-CN"/>
        </w:rPr>
        <w:t>4</w:t>
      </w:r>
      <w:r w:rsidR="00AB1303" w:rsidRPr="001B1235">
        <w:t>.</w:t>
      </w:r>
      <w:r w:rsidR="00AB1303">
        <w:t>1</w:t>
      </w:r>
      <w:r w:rsidR="00AB1303" w:rsidRPr="001B1235">
        <w:t xml:space="preserve"> </w:t>
      </w:r>
      <w:r w:rsidR="006022E8">
        <w:rPr>
          <w:rFonts w:hint="eastAsia"/>
          <w:lang w:eastAsia="zh-CN"/>
        </w:rPr>
        <w:t xml:space="preserve">General </w:t>
      </w:r>
      <w:r w:rsidR="006022E8">
        <w:rPr>
          <w:lang w:eastAsia="zh-CN"/>
        </w:rPr>
        <w:t>procedure</w:t>
      </w:r>
      <w:r w:rsidR="001250C7">
        <w:rPr>
          <w:rFonts w:hint="eastAsia"/>
          <w:lang w:eastAsia="zh-CN"/>
        </w:rPr>
        <w:t xml:space="preserve"> for delay and FO reporting</w:t>
      </w:r>
    </w:p>
    <w:p w14:paraId="342D21AB" w14:textId="7DCBA870" w:rsidR="00AB1303" w:rsidRDefault="00560895" w:rsidP="00AB1303">
      <w:pPr>
        <w:tabs>
          <w:tab w:val="left" w:pos="720"/>
        </w:tabs>
        <w:spacing w:before="120" w:after="0"/>
        <w:jc w:val="both"/>
        <w:rPr>
          <w:sz w:val="22"/>
          <w:szCs w:val="22"/>
          <w:lang w:eastAsia="zh-CN"/>
        </w:rPr>
      </w:pPr>
      <w:r>
        <w:rPr>
          <w:rFonts w:hint="eastAsia"/>
          <w:sz w:val="22"/>
          <w:szCs w:val="22"/>
          <w:lang w:eastAsia="zh-CN"/>
        </w:rPr>
        <w:t>A</w:t>
      </w:r>
      <w:r w:rsidR="00AB1303">
        <w:rPr>
          <w:sz w:val="22"/>
          <w:szCs w:val="22"/>
          <w:lang w:eastAsia="zh-CN"/>
        </w:rPr>
        <w:t xml:space="preserve">ccording to </w:t>
      </w:r>
      <w:r w:rsidR="00375AAB">
        <w:rPr>
          <w:rFonts w:hint="eastAsia"/>
          <w:sz w:val="22"/>
          <w:szCs w:val="22"/>
          <w:lang w:eastAsia="zh-CN"/>
        </w:rPr>
        <w:t>agreed use cases in last meeting</w:t>
      </w:r>
      <w:r w:rsidR="00AB1303">
        <w:rPr>
          <w:sz w:val="22"/>
          <w:szCs w:val="22"/>
          <w:lang w:eastAsia="zh-CN"/>
        </w:rPr>
        <w:t xml:space="preserve">, UE should measure and report </w:t>
      </w:r>
      <w:r w:rsidR="00375AAB">
        <w:rPr>
          <w:rFonts w:hint="eastAsia"/>
          <w:sz w:val="22"/>
          <w:szCs w:val="22"/>
          <w:lang w:eastAsia="zh-CN"/>
        </w:rPr>
        <w:t>delay</w:t>
      </w:r>
      <w:r w:rsidR="00AB1303">
        <w:rPr>
          <w:sz w:val="22"/>
          <w:szCs w:val="22"/>
          <w:lang w:eastAsia="zh-CN"/>
        </w:rPr>
        <w:t xml:space="preserve"> and </w:t>
      </w:r>
      <w:r w:rsidR="00AB1303" w:rsidRPr="00622076">
        <w:rPr>
          <w:sz w:val="22"/>
          <w:szCs w:val="22"/>
          <w:lang w:eastAsia="zh-CN"/>
        </w:rPr>
        <w:t>frequency offset</w:t>
      </w:r>
      <w:r>
        <w:rPr>
          <w:rFonts w:hint="eastAsia"/>
          <w:sz w:val="22"/>
          <w:szCs w:val="22"/>
          <w:lang w:eastAsia="zh-CN"/>
        </w:rPr>
        <w:t>s</w:t>
      </w:r>
      <w:r w:rsidR="00AB1303">
        <w:rPr>
          <w:sz w:val="22"/>
          <w:szCs w:val="22"/>
          <w:lang w:eastAsia="zh-CN"/>
        </w:rPr>
        <w:t xml:space="preserve"> among N TRPs.</w:t>
      </w:r>
    </w:p>
    <w:p w14:paraId="42715E29" w14:textId="6CB261B6" w:rsidR="00AB1303" w:rsidRPr="00404E5B" w:rsidRDefault="00AB1303" w:rsidP="00AB1303">
      <w:pPr>
        <w:tabs>
          <w:tab w:val="left" w:pos="720"/>
        </w:tabs>
        <w:spacing w:before="120" w:after="0"/>
        <w:jc w:val="both"/>
        <w:rPr>
          <w:sz w:val="22"/>
          <w:szCs w:val="22"/>
          <w:lang w:eastAsia="zh-CN"/>
        </w:rPr>
      </w:pPr>
      <w:r w:rsidRPr="00622076">
        <w:rPr>
          <w:sz w:val="22"/>
          <w:szCs w:val="22"/>
          <w:lang w:val="en-US" w:eastAsia="zh-CN"/>
        </w:rPr>
        <w:t xml:space="preserve">In Rel-17, </w:t>
      </w:r>
      <w:r>
        <w:rPr>
          <w:sz w:val="22"/>
          <w:szCs w:val="22"/>
          <w:lang w:val="en-US" w:eastAsia="zh-CN"/>
        </w:rPr>
        <w:t xml:space="preserve">there are two SFN schemes supported for the HST-SFN deployment. For SFN scheme A, to decode </w:t>
      </w:r>
      <w:r w:rsidRPr="007A2D98">
        <w:rPr>
          <w:sz w:val="22"/>
          <w:szCs w:val="22"/>
          <w:lang w:val="en-US" w:eastAsia="zh-CN"/>
        </w:rPr>
        <w:t>PDSCH</w:t>
      </w:r>
      <w:r>
        <w:rPr>
          <w:sz w:val="22"/>
          <w:szCs w:val="22"/>
          <w:lang w:val="en-US" w:eastAsia="zh-CN"/>
        </w:rPr>
        <w:t xml:space="preserve"> more reliably, </w:t>
      </w:r>
      <w:r w:rsidRPr="00622076">
        <w:rPr>
          <w:sz w:val="22"/>
          <w:szCs w:val="22"/>
          <w:lang w:val="en-US" w:eastAsia="zh-CN"/>
        </w:rPr>
        <w:t>UE can</w:t>
      </w:r>
      <w:r>
        <w:rPr>
          <w:sz w:val="22"/>
          <w:szCs w:val="22"/>
          <w:lang w:val="en-US" w:eastAsia="zh-CN"/>
        </w:rPr>
        <w:t xml:space="preserve"> </w:t>
      </w:r>
      <w:r>
        <w:rPr>
          <w:sz w:val="22"/>
          <w:szCs w:val="22"/>
          <w:lang w:eastAsia="zh-CN"/>
        </w:rPr>
        <w:t>measure delay and Doppler information of 2 TRPs based on 2 TRS</w:t>
      </w:r>
      <w:r w:rsidR="00375AAB">
        <w:rPr>
          <w:rFonts w:hint="eastAsia"/>
          <w:sz w:val="22"/>
          <w:szCs w:val="22"/>
          <w:lang w:eastAsia="zh-CN"/>
        </w:rPr>
        <w:t xml:space="preserve"> set</w:t>
      </w:r>
      <w:r>
        <w:rPr>
          <w:sz w:val="22"/>
          <w:szCs w:val="22"/>
          <w:lang w:eastAsia="zh-CN"/>
        </w:rPr>
        <w:t xml:space="preserve">s; </w:t>
      </w:r>
      <w:r>
        <w:rPr>
          <w:sz w:val="22"/>
          <w:szCs w:val="22"/>
          <w:lang w:val="en-US" w:eastAsia="zh-CN"/>
        </w:rPr>
        <w:t>For SFN scheme B,</w:t>
      </w:r>
      <w:r w:rsidRPr="00794C76">
        <w:rPr>
          <w:sz w:val="22"/>
          <w:szCs w:val="22"/>
          <w:lang w:val="en-US" w:eastAsia="zh-CN"/>
        </w:rPr>
        <w:t xml:space="preserve"> </w:t>
      </w:r>
      <w:r>
        <w:rPr>
          <w:sz w:val="22"/>
          <w:szCs w:val="22"/>
          <w:lang w:val="en-US" w:eastAsia="zh-CN"/>
        </w:rPr>
        <w:t xml:space="preserve">gNB can </w:t>
      </w:r>
      <w:r>
        <w:rPr>
          <w:sz w:val="22"/>
          <w:szCs w:val="22"/>
          <w:lang w:eastAsia="zh-CN"/>
        </w:rPr>
        <w:t>measure and pre-compensate Doppler spread based on TRS transmission and SRS</w:t>
      </w:r>
      <w:r w:rsidRPr="007A2D98">
        <w:t xml:space="preserve"> </w:t>
      </w:r>
      <w:r w:rsidRPr="007A2D98">
        <w:rPr>
          <w:sz w:val="22"/>
          <w:szCs w:val="22"/>
          <w:lang w:eastAsia="zh-CN"/>
        </w:rPr>
        <w:t>reception</w:t>
      </w:r>
      <w:r>
        <w:rPr>
          <w:sz w:val="22"/>
          <w:szCs w:val="22"/>
          <w:lang w:eastAsia="zh-CN"/>
        </w:rPr>
        <w:t>. Similar as Rel-17 HST-SFN, for Rel-19 CJT under the non-ideal time/frequency</w:t>
      </w:r>
      <w:r>
        <w:rPr>
          <w:sz w:val="28"/>
          <w:szCs w:val="28"/>
          <w:lang w:eastAsia="zh-CN"/>
        </w:rPr>
        <w:t xml:space="preserve"> </w:t>
      </w:r>
      <w:r w:rsidRPr="007A2D98">
        <w:rPr>
          <w:rFonts w:eastAsia="Times New Roman"/>
          <w:sz w:val="22"/>
          <w:szCs w:val="32"/>
          <w:lang w:val="en-US"/>
        </w:rPr>
        <w:t>synchronization</w:t>
      </w:r>
      <w:r>
        <w:rPr>
          <w:rFonts w:eastAsia="Times New Roman"/>
          <w:sz w:val="22"/>
          <w:szCs w:val="32"/>
          <w:lang w:val="en-US"/>
        </w:rPr>
        <w:t xml:space="preserve"> and backhaul</w:t>
      </w:r>
      <w:r w:rsidRPr="007A2D98">
        <w:rPr>
          <w:rFonts w:eastAsia="Times New Roman"/>
          <w:sz w:val="22"/>
          <w:szCs w:val="32"/>
          <w:lang w:val="en-US"/>
        </w:rPr>
        <w:t>, one possible method to eliminate delay/frequency offset spread can be considered as shown below.</w:t>
      </w:r>
    </w:p>
    <w:p w14:paraId="123617D9" w14:textId="59A70599" w:rsidR="00AB1303" w:rsidRDefault="00AB1303">
      <w:pPr>
        <w:pStyle w:val="aff0"/>
        <w:numPr>
          <w:ilvl w:val="0"/>
          <w:numId w:val="44"/>
        </w:numPr>
        <w:tabs>
          <w:tab w:val="left" w:pos="720"/>
        </w:tabs>
        <w:spacing w:before="120"/>
        <w:jc w:val="both"/>
        <w:rPr>
          <w:rFonts w:ascii="Times New Roman" w:eastAsia="Times New Roman" w:hAnsi="Times New Roman"/>
          <w:szCs w:val="32"/>
        </w:rPr>
      </w:pPr>
      <w:r w:rsidRPr="007A2D98">
        <w:rPr>
          <w:rFonts w:ascii="Times New Roman" w:eastAsia="Times New Roman" w:hAnsi="Times New Roman" w:hint="eastAsia"/>
          <w:szCs w:val="32"/>
        </w:rPr>
        <w:t>S</w:t>
      </w:r>
      <w:r w:rsidRPr="007A2D98">
        <w:rPr>
          <w:rFonts w:ascii="Times New Roman" w:eastAsia="Times New Roman" w:hAnsi="Times New Roman"/>
          <w:szCs w:val="32"/>
        </w:rPr>
        <w:t>tep 1:</w:t>
      </w:r>
      <w:r w:rsidRPr="00404E5B">
        <w:rPr>
          <w:rFonts w:ascii="Times New Roman" w:eastAsia="Times New Roman" w:hAnsi="Times New Roman" w:hint="eastAsia"/>
          <w:szCs w:val="32"/>
        </w:rPr>
        <w:t xml:space="preserve"> </w:t>
      </w:r>
      <w:r w:rsidRPr="00404E5B">
        <w:rPr>
          <w:rFonts w:ascii="Times New Roman" w:eastAsia="Times New Roman" w:hAnsi="Times New Roman"/>
          <w:szCs w:val="32"/>
        </w:rPr>
        <w:t xml:space="preserve">For CSI measurement, </w:t>
      </w:r>
      <w:r w:rsidRPr="007A2D98">
        <w:rPr>
          <w:rFonts w:ascii="Times New Roman" w:eastAsia="Times New Roman" w:hAnsi="Times New Roman" w:hint="eastAsia"/>
          <w:szCs w:val="32"/>
        </w:rPr>
        <w:t xml:space="preserve">UE measures and reports </w:t>
      </w:r>
      <w:r>
        <w:rPr>
          <w:rFonts w:ascii="Times New Roman" w:eastAsia="Times New Roman" w:hAnsi="Times New Roman"/>
          <w:szCs w:val="32"/>
        </w:rPr>
        <w:t>d</w:t>
      </w:r>
      <w:r w:rsidRPr="007A2D98">
        <w:rPr>
          <w:rFonts w:ascii="Times New Roman" w:eastAsia="Times New Roman" w:hAnsi="Times New Roman" w:hint="eastAsia"/>
          <w:szCs w:val="32"/>
        </w:rPr>
        <w:t>elay/</w:t>
      </w:r>
      <w:r>
        <w:rPr>
          <w:rFonts w:ascii="Times New Roman" w:eastAsia="Times New Roman" w:hAnsi="Times New Roman"/>
          <w:szCs w:val="32"/>
        </w:rPr>
        <w:t>frequency</w:t>
      </w:r>
      <w:r w:rsidRPr="007A2D98">
        <w:rPr>
          <w:rFonts w:ascii="Times New Roman" w:eastAsia="Times New Roman" w:hAnsi="Times New Roman" w:hint="eastAsia"/>
          <w:szCs w:val="32"/>
        </w:rPr>
        <w:t xml:space="preserve"> offsets </w:t>
      </w:r>
      <w:r>
        <w:rPr>
          <w:rFonts w:ascii="Times New Roman" w:eastAsia="Times New Roman" w:hAnsi="Times New Roman"/>
          <w:szCs w:val="32"/>
        </w:rPr>
        <w:t>among</w:t>
      </w:r>
      <w:r w:rsidRPr="007A2D98">
        <w:rPr>
          <w:rFonts w:ascii="Times New Roman" w:eastAsia="Times New Roman" w:hAnsi="Times New Roman" w:hint="eastAsia"/>
          <w:szCs w:val="32"/>
        </w:rPr>
        <w:t xml:space="preserve"> </w:t>
      </w:r>
      <w:r>
        <w:rPr>
          <w:rFonts w:ascii="Times New Roman" w:eastAsia="Times New Roman" w:hAnsi="Times New Roman"/>
          <w:szCs w:val="32"/>
        </w:rPr>
        <w:t xml:space="preserve">N </w:t>
      </w:r>
      <w:r w:rsidRPr="007A2D98">
        <w:rPr>
          <w:rFonts w:ascii="Times New Roman" w:eastAsia="Times New Roman" w:hAnsi="Times New Roman" w:hint="eastAsia"/>
          <w:szCs w:val="32"/>
        </w:rPr>
        <w:t xml:space="preserve">TRPs </w:t>
      </w:r>
      <w:r>
        <w:rPr>
          <w:rFonts w:ascii="Times New Roman" w:eastAsia="Times New Roman" w:hAnsi="Times New Roman"/>
          <w:szCs w:val="32"/>
        </w:rPr>
        <w:t>based</w:t>
      </w:r>
      <w:r w:rsidRPr="007A2D98">
        <w:rPr>
          <w:rFonts w:ascii="Times New Roman" w:eastAsia="Times New Roman" w:hAnsi="Times New Roman" w:hint="eastAsia"/>
          <w:szCs w:val="32"/>
        </w:rPr>
        <w:t xml:space="preserve"> </w:t>
      </w:r>
      <w:r>
        <w:rPr>
          <w:rFonts w:ascii="Times New Roman" w:eastAsia="Times New Roman" w:hAnsi="Times New Roman"/>
          <w:szCs w:val="32"/>
        </w:rPr>
        <w:t xml:space="preserve">on </w:t>
      </w:r>
      <w:r w:rsidR="00900605">
        <w:rPr>
          <w:rFonts w:ascii="Times New Roman" w:hAnsi="Times New Roman"/>
        </w:rPr>
        <w:t>TRS sets</w:t>
      </w:r>
      <w:r>
        <w:rPr>
          <w:rFonts w:ascii="Times New Roman" w:eastAsia="Times New Roman" w:hAnsi="Times New Roman"/>
          <w:szCs w:val="32"/>
        </w:rPr>
        <w:t>. For example</w:t>
      </w:r>
      <w:r w:rsidRPr="00404E5B">
        <w:rPr>
          <w:rFonts w:ascii="Times New Roman" w:eastAsiaTheme="minorEastAsia" w:hAnsi="Times New Roman"/>
          <w:szCs w:val="32"/>
          <w:lang w:eastAsia="zh-CN"/>
        </w:rPr>
        <w:t xml:space="preserve"> </w:t>
      </w:r>
      <w:r>
        <w:rPr>
          <w:rFonts w:ascii="Times New Roman" w:eastAsiaTheme="minorEastAsia" w:hAnsi="Times New Roman"/>
          <w:szCs w:val="32"/>
          <w:lang w:eastAsia="zh-CN"/>
        </w:rPr>
        <w:t>in</w:t>
      </w:r>
      <w:r w:rsidRPr="00AB0341">
        <w:rPr>
          <w:rFonts w:ascii="Times New Roman" w:eastAsiaTheme="minorEastAsia" w:hAnsi="Times New Roman"/>
          <w:szCs w:val="32"/>
          <w:lang w:eastAsia="zh-CN"/>
        </w:rPr>
        <w:t xml:space="preserve"> </w:t>
      </w:r>
      <w:r w:rsidR="00AB0341" w:rsidRPr="00AB0341">
        <w:rPr>
          <w:rFonts w:ascii="Times New Roman" w:eastAsiaTheme="minorEastAsia" w:hAnsi="Times New Roman"/>
          <w:szCs w:val="32"/>
          <w:lang w:eastAsia="zh-CN"/>
        </w:rPr>
        <w:fldChar w:fldCharType="begin"/>
      </w:r>
      <w:r w:rsidR="00AB0341" w:rsidRPr="00AB0341">
        <w:rPr>
          <w:rFonts w:ascii="Times New Roman" w:eastAsiaTheme="minorEastAsia" w:hAnsi="Times New Roman"/>
          <w:szCs w:val="32"/>
          <w:lang w:eastAsia="zh-CN"/>
        </w:rPr>
        <w:instrText xml:space="preserve"> REF _Ref159246607 \h </w:instrText>
      </w:r>
      <w:r w:rsidR="00AB0341">
        <w:rPr>
          <w:rFonts w:ascii="Times New Roman" w:eastAsiaTheme="minorEastAsia" w:hAnsi="Times New Roman"/>
          <w:szCs w:val="32"/>
          <w:lang w:eastAsia="zh-CN"/>
        </w:rPr>
        <w:instrText xml:space="preserve"> \* MERGEFORMAT </w:instrText>
      </w:r>
      <w:r w:rsidR="00AB0341" w:rsidRPr="00AB0341">
        <w:rPr>
          <w:rFonts w:ascii="Times New Roman" w:eastAsiaTheme="minorEastAsia" w:hAnsi="Times New Roman"/>
          <w:szCs w:val="32"/>
          <w:lang w:eastAsia="zh-CN"/>
        </w:rPr>
      </w:r>
      <w:r w:rsidR="00AB0341" w:rsidRPr="00AB0341">
        <w:rPr>
          <w:rFonts w:ascii="Times New Roman" w:eastAsiaTheme="minorEastAsia" w:hAnsi="Times New Roman"/>
          <w:szCs w:val="32"/>
          <w:lang w:eastAsia="zh-CN"/>
        </w:rPr>
        <w:fldChar w:fldCharType="separate"/>
      </w:r>
      <w:r w:rsidR="00AB0341" w:rsidRPr="000A2BD2">
        <w:rPr>
          <w:rFonts w:ascii="Times New Roman" w:hAnsi="Times New Roman"/>
        </w:rPr>
        <w:t xml:space="preserve">Figure </w:t>
      </w:r>
      <w:r w:rsidR="00AB0341" w:rsidRPr="000A2BD2">
        <w:rPr>
          <w:rFonts w:ascii="Times New Roman" w:hAnsi="Times New Roman"/>
          <w:noProof/>
        </w:rPr>
        <w:t>3</w:t>
      </w:r>
      <w:r w:rsidR="00AB0341" w:rsidRPr="00AB0341">
        <w:rPr>
          <w:rFonts w:ascii="Times New Roman" w:eastAsiaTheme="minorEastAsia" w:hAnsi="Times New Roman"/>
          <w:szCs w:val="32"/>
          <w:lang w:eastAsia="zh-CN"/>
        </w:rPr>
        <w:fldChar w:fldCharType="end"/>
      </w:r>
      <w:r>
        <w:rPr>
          <w:rFonts w:ascii="Times New Roman" w:eastAsia="Times New Roman" w:hAnsi="Times New Roman"/>
          <w:szCs w:val="32"/>
        </w:rPr>
        <w:t>, UE measures and reports delay and frequency/doppler information of 3 TRPs based on 3 TRS</w:t>
      </w:r>
      <w:r w:rsidR="00375AAB">
        <w:rPr>
          <w:rFonts w:ascii="Times New Roman" w:eastAsiaTheme="minorEastAsia" w:hAnsi="Times New Roman" w:hint="eastAsia"/>
          <w:szCs w:val="32"/>
          <w:lang w:eastAsia="zh-CN"/>
        </w:rPr>
        <w:t xml:space="preserve"> set</w:t>
      </w:r>
      <w:r>
        <w:rPr>
          <w:rFonts w:ascii="Times New Roman" w:eastAsia="Times New Roman" w:hAnsi="Times New Roman"/>
          <w:szCs w:val="32"/>
        </w:rPr>
        <w:t xml:space="preserve">s. </w:t>
      </w:r>
    </w:p>
    <w:p w14:paraId="403DA837" w14:textId="77777777" w:rsidR="00AB1303" w:rsidRDefault="00AB1303" w:rsidP="00AB1303">
      <w:pPr>
        <w:pStyle w:val="aff0"/>
        <w:tabs>
          <w:tab w:val="left" w:pos="720"/>
        </w:tabs>
        <w:spacing w:before="120"/>
        <w:ind w:left="440"/>
        <w:jc w:val="center"/>
        <w:rPr>
          <w:rFonts w:ascii="Times New Roman" w:eastAsia="Times New Roman" w:hAnsi="Times New Roman"/>
          <w:szCs w:val="32"/>
        </w:rPr>
      </w:pPr>
      <w:r>
        <w:rPr>
          <w:rFonts w:ascii="Times New Roman" w:eastAsia="Times New Roman" w:hAnsi="Times New Roman"/>
          <w:noProof/>
          <w:szCs w:val="32"/>
        </w:rPr>
        <w:drawing>
          <wp:inline distT="0" distB="0" distL="0" distR="0" wp14:anchorId="18FF9D0F" wp14:editId="38F8FE29">
            <wp:extent cx="3001224" cy="1507618"/>
            <wp:effectExtent l="0" t="0" r="8890" b="0"/>
            <wp:docPr id="193739996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399963" name="图片 3" descr="图示&#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8011" cy="1521074"/>
                    </a:xfrm>
                    <a:prstGeom prst="rect">
                      <a:avLst/>
                    </a:prstGeom>
                    <a:noFill/>
                  </pic:spPr>
                </pic:pic>
              </a:graphicData>
            </a:graphic>
          </wp:inline>
        </w:drawing>
      </w:r>
    </w:p>
    <w:p w14:paraId="4EB91334" w14:textId="6F491735" w:rsidR="00AB1303" w:rsidRPr="000C6E6A" w:rsidRDefault="00BD4886" w:rsidP="000A2BD2">
      <w:pPr>
        <w:pStyle w:val="af3"/>
        <w:jc w:val="center"/>
        <w:rPr>
          <w:sz w:val="22"/>
          <w:szCs w:val="22"/>
        </w:rPr>
      </w:pPr>
      <w:bookmarkStart w:id="3" w:name="_Ref159246607"/>
      <w:r w:rsidRPr="000C6E6A">
        <w:rPr>
          <w:sz w:val="22"/>
          <w:szCs w:val="22"/>
        </w:rPr>
        <w:t xml:space="preserve">Figure </w:t>
      </w:r>
      <w:r w:rsidRPr="000C6E6A">
        <w:rPr>
          <w:sz w:val="22"/>
          <w:szCs w:val="22"/>
        </w:rPr>
        <w:fldChar w:fldCharType="begin"/>
      </w:r>
      <w:r w:rsidRPr="000C6E6A">
        <w:rPr>
          <w:sz w:val="22"/>
          <w:szCs w:val="22"/>
        </w:rPr>
        <w:instrText xml:space="preserve"> SEQ Figure \* ARABIC </w:instrText>
      </w:r>
      <w:r w:rsidRPr="000C6E6A">
        <w:rPr>
          <w:sz w:val="22"/>
          <w:szCs w:val="22"/>
        </w:rPr>
        <w:fldChar w:fldCharType="separate"/>
      </w:r>
      <w:r w:rsidRPr="000C6E6A">
        <w:rPr>
          <w:noProof/>
          <w:sz w:val="22"/>
          <w:szCs w:val="22"/>
        </w:rPr>
        <w:t>3</w:t>
      </w:r>
      <w:r w:rsidRPr="000C6E6A">
        <w:rPr>
          <w:sz w:val="22"/>
          <w:szCs w:val="22"/>
        </w:rPr>
        <w:fldChar w:fldCharType="end"/>
      </w:r>
      <w:bookmarkEnd w:id="3"/>
      <w:r w:rsidR="00AB1303" w:rsidRPr="000C6E6A">
        <w:rPr>
          <w:rFonts w:eastAsiaTheme="minorEastAsia"/>
          <w:sz w:val="22"/>
          <w:szCs w:val="22"/>
          <w:lang w:val="en-US"/>
        </w:rPr>
        <w:t>. Step 1 for Rel-19 CSI enhancements for CJT</w:t>
      </w:r>
    </w:p>
    <w:p w14:paraId="186B0B4B" w14:textId="66B6789A" w:rsidR="00AB1303" w:rsidRDefault="00AB1303">
      <w:pPr>
        <w:pStyle w:val="aff0"/>
        <w:numPr>
          <w:ilvl w:val="0"/>
          <w:numId w:val="44"/>
        </w:numPr>
        <w:tabs>
          <w:tab w:val="left" w:pos="720"/>
        </w:tabs>
        <w:spacing w:before="120"/>
        <w:jc w:val="both"/>
        <w:rPr>
          <w:rFonts w:ascii="Times New Roman" w:eastAsiaTheme="minorEastAsia" w:hAnsi="Times New Roman"/>
          <w:szCs w:val="32"/>
          <w:lang w:eastAsia="zh-CN"/>
        </w:rPr>
      </w:pPr>
      <w:r>
        <w:rPr>
          <w:rFonts w:ascii="Times New Roman" w:eastAsiaTheme="minorEastAsia" w:hAnsi="Times New Roman" w:hint="eastAsia"/>
          <w:szCs w:val="32"/>
          <w:lang w:eastAsia="zh-CN"/>
        </w:rPr>
        <w:t>S</w:t>
      </w:r>
      <w:r>
        <w:rPr>
          <w:rFonts w:ascii="Times New Roman" w:eastAsiaTheme="minorEastAsia" w:hAnsi="Times New Roman"/>
          <w:szCs w:val="32"/>
          <w:lang w:eastAsia="zh-CN"/>
        </w:rPr>
        <w:t xml:space="preserve">tep 2: For </w:t>
      </w:r>
      <w:r w:rsidR="0004672B" w:rsidRPr="00404E5B">
        <w:rPr>
          <w:rFonts w:ascii="Times New Roman" w:eastAsiaTheme="minorEastAsia" w:hAnsi="Times New Roman" w:hint="eastAsia"/>
          <w:szCs w:val="32"/>
          <w:lang w:val="en-GB" w:eastAsia="zh-CN"/>
        </w:rPr>
        <w:t>DMRS</w:t>
      </w:r>
      <w:r w:rsidR="0004672B">
        <w:rPr>
          <w:rFonts w:ascii="Times New Roman" w:eastAsiaTheme="minorEastAsia" w:hAnsi="Times New Roman"/>
          <w:szCs w:val="32"/>
          <w:lang w:val="en-GB" w:eastAsia="zh-CN"/>
        </w:rPr>
        <w:t>/</w:t>
      </w:r>
      <w:r w:rsidRPr="00404E5B">
        <w:rPr>
          <w:rFonts w:ascii="Times New Roman" w:eastAsiaTheme="minorEastAsia" w:hAnsi="Times New Roman" w:hint="eastAsia"/>
          <w:szCs w:val="32"/>
          <w:lang w:val="en-GB" w:eastAsia="zh-CN"/>
        </w:rPr>
        <w:t>PDSCH/PDCCH</w:t>
      </w:r>
      <w:r>
        <w:rPr>
          <w:rFonts w:ascii="Times New Roman" w:eastAsiaTheme="minorEastAsia" w:hAnsi="Times New Roman"/>
          <w:szCs w:val="32"/>
          <w:lang w:val="en-GB" w:eastAsia="zh-CN"/>
        </w:rPr>
        <w:t xml:space="preserve"> transmission, </w:t>
      </w:r>
      <w:r w:rsidRPr="00404E5B">
        <w:rPr>
          <w:rFonts w:ascii="Times New Roman" w:eastAsiaTheme="minorEastAsia" w:hAnsi="Times New Roman" w:hint="eastAsia"/>
          <w:szCs w:val="32"/>
          <w:lang w:eastAsia="zh-CN"/>
        </w:rPr>
        <w:t>gNB pre-compensates delays</w:t>
      </w:r>
      <w:r>
        <w:rPr>
          <w:rFonts w:ascii="Times New Roman" w:eastAsiaTheme="minorEastAsia" w:hAnsi="Times New Roman"/>
          <w:szCs w:val="32"/>
          <w:lang w:eastAsia="zh-CN"/>
        </w:rPr>
        <w:t xml:space="preserve"> and </w:t>
      </w:r>
      <w:r>
        <w:rPr>
          <w:rFonts w:ascii="Times New Roman" w:eastAsia="Times New Roman" w:hAnsi="Times New Roman"/>
          <w:szCs w:val="32"/>
        </w:rPr>
        <w:t>frequency/doppler</w:t>
      </w:r>
      <w:r w:rsidRPr="00404E5B">
        <w:rPr>
          <w:rFonts w:ascii="Times New Roman" w:eastAsiaTheme="minorEastAsia" w:hAnsi="Times New Roman" w:hint="eastAsia"/>
          <w:szCs w:val="32"/>
          <w:lang w:eastAsia="zh-CN"/>
        </w:rPr>
        <w:t xml:space="preserve"> offsets of </w:t>
      </w:r>
      <w:r>
        <w:rPr>
          <w:rFonts w:ascii="Times New Roman" w:eastAsiaTheme="minorEastAsia" w:hAnsi="Times New Roman"/>
          <w:szCs w:val="32"/>
          <w:lang w:eastAsia="zh-CN"/>
        </w:rPr>
        <w:t>N-1</w:t>
      </w:r>
      <w:r w:rsidRPr="00404E5B">
        <w:rPr>
          <w:rFonts w:ascii="Times New Roman" w:eastAsiaTheme="minorEastAsia" w:hAnsi="Times New Roman" w:hint="eastAsia"/>
          <w:szCs w:val="32"/>
          <w:lang w:eastAsia="zh-CN"/>
        </w:rPr>
        <w:t xml:space="preserve"> TRPs by </w:t>
      </w:r>
      <w:r>
        <w:rPr>
          <w:rFonts w:ascii="Times New Roman" w:eastAsiaTheme="minorEastAsia" w:hAnsi="Times New Roman"/>
          <w:szCs w:val="32"/>
          <w:lang w:eastAsia="zh-CN"/>
        </w:rPr>
        <w:t xml:space="preserve">taking </w:t>
      </w:r>
      <w:r w:rsidRPr="00404E5B">
        <w:rPr>
          <w:rFonts w:ascii="Times New Roman" w:eastAsiaTheme="minorEastAsia" w:hAnsi="Times New Roman" w:hint="eastAsia"/>
          <w:szCs w:val="32"/>
          <w:lang w:eastAsia="zh-CN"/>
        </w:rPr>
        <w:t>a reference TRP</w:t>
      </w:r>
      <w:r>
        <w:rPr>
          <w:rFonts w:ascii="Times New Roman" w:eastAsiaTheme="minorEastAsia" w:hAnsi="Times New Roman"/>
          <w:szCs w:val="32"/>
          <w:lang w:eastAsia="zh-CN"/>
        </w:rPr>
        <w:t xml:space="preserve">. For example in </w:t>
      </w:r>
      <w:r w:rsidR="00AB0341" w:rsidRPr="00AB0341">
        <w:rPr>
          <w:rFonts w:ascii="Times New Roman" w:eastAsiaTheme="minorEastAsia" w:hAnsi="Times New Roman"/>
          <w:szCs w:val="32"/>
          <w:lang w:eastAsia="zh-CN"/>
        </w:rPr>
        <w:fldChar w:fldCharType="begin"/>
      </w:r>
      <w:r w:rsidR="00AB0341" w:rsidRPr="00AB0341">
        <w:rPr>
          <w:rFonts w:ascii="Times New Roman" w:eastAsiaTheme="minorEastAsia" w:hAnsi="Times New Roman"/>
          <w:szCs w:val="32"/>
          <w:lang w:eastAsia="zh-CN"/>
        </w:rPr>
        <w:instrText xml:space="preserve"> REF _Ref159246631 \h </w:instrText>
      </w:r>
      <w:r w:rsidR="00AB0341">
        <w:rPr>
          <w:rFonts w:ascii="Times New Roman" w:eastAsiaTheme="minorEastAsia" w:hAnsi="Times New Roman"/>
          <w:szCs w:val="32"/>
          <w:lang w:eastAsia="zh-CN"/>
        </w:rPr>
        <w:instrText xml:space="preserve"> \* MERGEFORMAT </w:instrText>
      </w:r>
      <w:r w:rsidR="00AB0341" w:rsidRPr="00AB0341">
        <w:rPr>
          <w:rFonts w:ascii="Times New Roman" w:eastAsiaTheme="minorEastAsia" w:hAnsi="Times New Roman"/>
          <w:szCs w:val="32"/>
          <w:lang w:eastAsia="zh-CN"/>
        </w:rPr>
      </w:r>
      <w:r w:rsidR="00AB0341" w:rsidRPr="00AB0341">
        <w:rPr>
          <w:rFonts w:ascii="Times New Roman" w:eastAsiaTheme="minorEastAsia" w:hAnsi="Times New Roman"/>
          <w:szCs w:val="32"/>
          <w:lang w:eastAsia="zh-CN"/>
        </w:rPr>
        <w:fldChar w:fldCharType="separate"/>
      </w:r>
      <w:r w:rsidR="00AB0341" w:rsidRPr="000A2BD2">
        <w:rPr>
          <w:rFonts w:ascii="Times New Roman" w:hAnsi="Times New Roman"/>
        </w:rPr>
        <w:t xml:space="preserve">Figure </w:t>
      </w:r>
      <w:r w:rsidR="00AB0341" w:rsidRPr="000A2BD2">
        <w:rPr>
          <w:rFonts w:ascii="Times New Roman" w:hAnsi="Times New Roman"/>
          <w:noProof/>
        </w:rPr>
        <w:t>4</w:t>
      </w:r>
      <w:r w:rsidR="00AB0341" w:rsidRPr="00AB0341">
        <w:rPr>
          <w:rFonts w:ascii="Times New Roman" w:eastAsiaTheme="minorEastAsia" w:hAnsi="Times New Roman"/>
          <w:szCs w:val="32"/>
          <w:lang w:eastAsia="zh-CN"/>
        </w:rPr>
        <w:fldChar w:fldCharType="end"/>
      </w:r>
      <w:r>
        <w:rPr>
          <w:rFonts w:ascii="Times New Roman" w:eastAsiaTheme="minorEastAsia" w:hAnsi="Times New Roman"/>
          <w:szCs w:val="32"/>
          <w:lang w:eastAsia="zh-CN"/>
        </w:rPr>
        <w:t xml:space="preserve">, gNB </w:t>
      </w:r>
      <w:r w:rsidRPr="00404E5B">
        <w:rPr>
          <w:rFonts w:ascii="Times New Roman" w:eastAsiaTheme="minorEastAsia" w:hAnsi="Times New Roman" w:hint="eastAsia"/>
          <w:szCs w:val="32"/>
          <w:lang w:eastAsia="zh-CN"/>
        </w:rPr>
        <w:t xml:space="preserve">pre-compensates delays/Doppler offsets of </w:t>
      </w:r>
      <w:r>
        <w:rPr>
          <w:rFonts w:ascii="Times New Roman" w:eastAsiaTheme="minorEastAsia" w:hAnsi="Times New Roman"/>
          <w:szCs w:val="32"/>
          <w:lang w:eastAsia="zh-CN"/>
        </w:rPr>
        <w:t>TRP 2 and TRP 3</w:t>
      </w:r>
      <w:r w:rsidRPr="00404E5B">
        <w:rPr>
          <w:rFonts w:ascii="Times New Roman" w:eastAsiaTheme="minorEastAsia" w:hAnsi="Times New Roman" w:hint="eastAsia"/>
          <w:szCs w:val="32"/>
          <w:lang w:eastAsia="zh-CN"/>
        </w:rPr>
        <w:t xml:space="preserve"> by </w:t>
      </w:r>
      <w:r>
        <w:rPr>
          <w:rFonts w:ascii="Times New Roman" w:eastAsiaTheme="minorEastAsia" w:hAnsi="Times New Roman"/>
          <w:szCs w:val="32"/>
          <w:lang w:eastAsia="zh-CN"/>
        </w:rPr>
        <w:t xml:space="preserve">taking </w:t>
      </w:r>
      <w:r w:rsidRPr="00404E5B">
        <w:rPr>
          <w:rFonts w:ascii="Times New Roman" w:eastAsiaTheme="minorEastAsia" w:hAnsi="Times New Roman" w:hint="eastAsia"/>
          <w:szCs w:val="32"/>
          <w:lang w:eastAsia="zh-CN"/>
        </w:rPr>
        <w:t>TRP</w:t>
      </w:r>
      <w:r>
        <w:rPr>
          <w:rFonts w:ascii="Times New Roman" w:eastAsiaTheme="minorEastAsia" w:hAnsi="Times New Roman"/>
          <w:szCs w:val="32"/>
          <w:lang w:eastAsia="zh-CN"/>
        </w:rPr>
        <w:t xml:space="preserve"> 1 as a reference.</w:t>
      </w:r>
    </w:p>
    <w:p w14:paraId="55019FD2" w14:textId="1F1F2CE3" w:rsidR="00AB1303" w:rsidRDefault="00AB1303" w:rsidP="00AB1303">
      <w:pPr>
        <w:pStyle w:val="Proposal"/>
        <w:tabs>
          <w:tab w:val="clear" w:pos="1701"/>
        </w:tabs>
        <w:spacing w:before="100" w:beforeAutospacing="1"/>
        <w:ind w:left="440" w:firstLine="0"/>
        <w:jc w:val="center"/>
        <w:rPr>
          <w:rFonts w:ascii="Times New Roman" w:eastAsiaTheme="minorEastAsia" w:hAnsi="Times New Roman"/>
          <w:sz w:val="21"/>
          <w:szCs w:val="21"/>
          <w:lang w:val="en-US"/>
        </w:rPr>
      </w:pPr>
      <w:r>
        <w:rPr>
          <w:rFonts w:ascii="Times New Roman" w:eastAsiaTheme="minorEastAsia" w:hAnsi="Times New Roman"/>
          <w:noProof/>
          <w:szCs w:val="32"/>
        </w:rPr>
        <w:lastRenderedPageBreak/>
        <w:drawing>
          <wp:inline distT="0" distB="0" distL="0" distR="0" wp14:anchorId="117B7A96" wp14:editId="4DFB33A4">
            <wp:extent cx="3041964" cy="1527761"/>
            <wp:effectExtent l="0" t="0" r="6350" b="0"/>
            <wp:docPr id="1019093636" name="图片 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93636" name="图片 5" descr="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1124" cy="1537384"/>
                    </a:xfrm>
                    <a:prstGeom prst="rect">
                      <a:avLst/>
                    </a:prstGeom>
                    <a:noFill/>
                  </pic:spPr>
                </pic:pic>
              </a:graphicData>
            </a:graphic>
          </wp:inline>
        </w:drawing>
      </w:r>
    </w:p>
    <w:p w14:paraId="107FCA2B" w14:textId="0B936D60" w:rsidR="00AB1303" w:rsidRPr="000C6E6A" w:rsidRDefault="00BD4886" w:rsidP="000A2BD2">
      <w:pPr>
        <w:pStyle w:val="af3"/>
        <w:jc w:val="center"/>
        <w:rPr>
          <w:sz w:val="22"/>
          <w:szCs w:val="22"/>
        </w:rPr>
      </w:pPr>
      <w:bookmarkStart w:id="4" w:name="_Ref159246631"/>
      <w:r w:rsidRPr="000C6E6A">
        <w:rPr>
          <w:sz w:val="22"/>
          <w:szCs w:val="22"/>
        </w:rPr>
        <w:t xml:space="preserve">Figure </w:t>
      </w:r>
      <w:r w:rsidRPr="000C6E6A">
        <w:rPr>
          <w:sz w:val="22"/>
          <w:szCs w:val="22"/>
        </w:rPr>
        <w:fldChar w:fldCharType="begin"/>
      </w:r>
      <w:r w:rsidRPr="000C6E6A">
        <w:rPr>
          <w:sz w:val="22"/>
          <w:szCs w:val="22"/>
        </w:rPr>
        <w:instrText xml:space="preserve"> SEQ Figure \* ARABIC </w:instrText>
      </w:r>
      <w:r w:rsidRPr="000C6E6A">
        <w:rPr>
          <w:sz w:val="22"/>
          <w:szCs w:val="22"/>
        </w:rPr>
        <w:fldChar w:fldCharType="separate"/>
      </w:r>
      <w:r w:rsidRPr="000C6E6A">
        <w:rPr>
          <w:noProof/>
          <w:sz w:val="22"/>
          <w:szCs w:val="22"/>
        </w:rPr>
        <w:t>4</w:t>
      </w:r>
      <w:r w:rsidRPr="000C6E6A">
        <w:rPr>
          <w:sz w:val="22"/>
          <w:szCs w:val="22"/>
        </w:rPr>
        <w:fldChar w:fldCharType="end"/>
      </w:r>
      <w:bookmarkEnd w:id="4"/>
      <w:r w:rsidR="00AB1303" w:rsidRPr="000C6E6A">
        <w:rPr>
          <w:rFonts w:eastAsiaTheme="minorEastAsia"/>
          <w:sz w:val="22"/>
          <w:szCs w:val="22"/>
          <w:lang w:val="en-US"/>
        </w:rPr>
        <w:t xml:space="preserve">. Step </w:t>
      </w:r>
      <w:r w:rsidRPr="000C6E6A">
        <w:rPr>
          <w:rFonts w:eastAsiaTheme="minorEastAsia"/>
          <w:sz w:val="22"/>
          <w:szCs w:val="22"/>
          <w:lang w:val="en-US"/>
        </w:rPr>
        <w:t xml:space="preserve">2 </w:t>
      </w:r>
      <w:r w:rsidR="00AB1303" w:rsidRPr="000C6E6A">
        <w:rPr>
          <w:rFonts w:eastAsiaTheme="minorEastAsia"/>
          <w:sz w:val="22"/>
          <w:szCs w:val="22"/>
          <w:lang w:val="en-US"/>
        </w:rPr>
        <w:t>for Rel-19 CSI enhancements for CJT</w:t>
      </w:r>
    </w:p>
    <w:p w14:paraId="68BF3CB6" w14:textId="1E0F362E" w:rsidR="00AB1303" w:rsidRPr="007A1396" w:rsidRDefault="00AB1303">
      <w:pPr>
        <w:pStyle w:val="Proposal"/>
        <w:numPr>
          <w:ilvl w:val="0"/>
          <w:numId w:val="46"/>
        </w:numPr>
        <w:tabs>
          <w:tab w:val="clear" w:pos="1701"/>
        </w:tabs>
        <w:spacing w:before="100" w:beforeAutospacing="1"/>
        <w:rPr>
          <w:rFonts w:ascii="Times New Roman" w:hAnsi="Times New Roman"/>
          <w:sz w:val="22"/>
          <w:szCs w:val="22"/>
        </w:rPr>
      </w:pPr>
      <w:bookmarkStart w:id="5" w:name="_Hlk163217186"/>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the general procedure</w:t>
      </w:r>
      <w:r w:rsidRPr="007A1396">
        <w:rPr>
          <w:rFonts w:ascii="Times New Roman" w:hAnsi="Times New Roman" w:hint="eastAsia"/>
          <w:sz w:val="22"/>
          <w:szCs w:val="22"/>
        </w:rPr>
        <w:t xml:space="preserve"> </w:t>
      </w:r>
      <w:r w:rsidRPr="007A1396">
        <w:rPr>
          <w:rFonts w:ascii="Times New Roman" w:hAnsi="Times New Roman"/>
          <w:sz w:val="22"/>
          <w:szCs w:val="22"/>
        </w:rPr>
        <w:t>can be considered</w:t>
      </w:r>
      <w:r w:rsidR="00800B3E">
        <w:rPr>
          <w:rFonts w:ascii="Times New Roman" w:hAnsi="Times New Roman"/>
          <w:sz w:val="22"/>
          <w:szCs w:val="22"/>
        </w:rPr>
        <w:t xml:space="preserve"> as follows</w:t>
      </w:r>
      <w:r w:rsidRPr="007A1396">
        <w:rPr>
          <w:rFonts w:ascii="Times New Roman" w:hAnsi="Times New Roman"/>
          <w:sz w:val="22"/>
          <w:szCs w:val="22"/>
        </w:rPr>
        <w:t>,</w:t>
      </w:r>
    </w:p>
    <w:p w14:paraId="0B891326" w14:textId="76ECA4AB" w:rsidR="00AB1303" w:rsidRPr="007A1396" w:rsidRDefault="00AB1303">
      <w:pPr>
        <w:pStyle w:val="Proposal"/>
        <w:numPr>
          <w:ilvl w:val="0"/>
          <w:numId w:val="47"/>
        </w:numPr>
        <w:tabs>
          <w:tab w:val="clear" w:pos="1701"/>
        </w:tabs>
        <w:spacing w:before="100" w:beforeAutospacing="1"/>
        <w:rPr>
          <w:rFonts w:ascii="Times New Roman" w:hAnsi="Times New Roman"/>
          <w:sz w:val="22"/>
          <w:szCs w:val="22"/>
        </w:rPr>
      </w:pPr>
      <w:r w:rsidRPr="007A1396">
        <w:rPr>
          <w:rFonts w:ascii="Times New Roman" w:hAnsi="Times New Roman" w:hint="eastAsia"/>
          <w:sz w:val="22"/>
          <w:szCs w:val="22"/>
        </w:rPr>
        <w:t>S</w:t>
      </w:r>
      <w:r w:rsidRPr="007A1396">
        <w:rPr>
          <w:rFonts w:ascii="Times New Roman" w:hAnsi="Times New Roman"/>
          <w:sz w:val="22"/>
          <w:szCs w:val="22"/>
        </w:rPr>
        <w:t>tep 1:</w:t>
      </w:r>
      <w:r w:rsidRPr="007A1396">
        <w:rPr>
          <w:rFonts w:ascii="Times New Roman" w:hAnsi="Times New Roman" w:hint="eastAsia"/>
          <w:sz w:val="22"/>
          <w:szCs w:val="22"/>
        </w:rPr>
        <w:t xml:space="preserve"> </w:t>
      </w:r>
      <w:r w:rsidRPr="007A1396">
        <w:rPr>
          <w:rFonts w:ascii="Times New Roman" w:hAnsi="Times New Roman"/>
          <w:sz w:val="22"/>
          <w:szCs w:val="22"/>
        </w:rPr>
        <w:t xml:space="preserve">For CSI measurement, </w:t>
      </w:r>
      <w:r w:rsidRPr="007A2D98">
        <w:rPr>
          <w:rFonts w:ascii="Times New Roman" w:hAnsi="Times New Roman" w:hint="eastAsia"/>
          <w:sz w:val="22"/>
          <w:szCs w:val="22"/>
        </w:rPr>
        <w:t xml:space="preserve">UE measures and reports </w:t>
      </w:r>
      <w:r w:rsidRPr="007A1396">
        <w:rPr>
          <w:rFonts w:ascii="Times New Roman" w:hAnsi="Times New Roman"/>
          <w:sz w:val="22"/>
          <w:szCs w:val="22"/>
        </w:rPr>
        <w:t>d</w:t>
      </w:r>
      <w:r w:rsidRPr="007A2D98">
        <w:rPr>
          <w:rFonts w:ascii="Times New Roman" w:hAnsi="Times New Roman" w:hint="eastAsia"/>
          <w:sz w:val="22"/>
          <w:szCs w:val="22"/>
        </w:rPr>
        <w:t>elay/</w:t>
      </w:r>
      <w:r w:rsidRPr="007A1396">
        <w:rPr>
          <w:rFonts w:ascii="Times New Roman" w:hAnsi="Times New Roman"/>
          <w:sz w:val="22"/>
          <w:szCs w:val="22"/>
        </w:rPr>
        <w:t>frequency</w:t>
      </w:r>
      <w:r w:rsidRPr="007A2D98">
        <w:rPr>
          <w:rFonts w:ascii="Times New Roman" w:hAnsi="Times New Roman" w:hint="eastAsia"/>
          <w:sz w:val="22"/>
          <w:szCs w:val="22"/>
        </w:rPr>
        <w:t xml:space="preserve"> offsets </w:t>
      </w:r>
      <w:r w:rsidRPr="007A1396">
        <w:rPr>
          <w:rFonts w:ascii="Times New Roman" w:hAnsi="Times New Roman"/>
          <w:sz w:val="22"/>
          <w:szCs w:val="22"/>
        </w:rPr>
        <w:t>among</w:t>
      </w:r>
      <w:r w:rsidRPr="007A2D98">
        <w:rPr>
          <w:rFonts w:ascii="Times New Roman" w:hAnsi="Times New Roman" w:hint="eastAsia"/>
          <w:sz w:val="22"/>
          <w:szCs w:val="22"/>
        </w:rPr>
        <w:t xml:space="preserve"> </w:t>
      </w:r>
      <w:r w:rsidRPr="007A1396">
        <w:rPr>
          <w:rFonts w:ascii="Times New Roman" w:hAnsi="Times New Roman"/>
          <w:sz w:val="22"/>
          <w:szCs w:val="22"/>
        </w:rPr>
        <w:t xml:space="preserve">N </w:t>
      </w:r>
      <w:r w:rsidRPr="007A2D98">
        <w:rPr>
          <w:rFonts w:ascii="Times New Roman" w:hAnsi="Times New Roman" w:hint="eastAsia"/>
          <w:sz w:val="22"/>
          <w:szCs w:val="22"/>
        </w:rPr>
        <w:t xml:space="preserve">TRPs </w:t>
      </w:r>
      <w:r w:rsidRPr="007A1396">
        <w:rPr>
          <w:rFonts w:ascii="Times New Roman" w:hAnsi="Times New Roman"/>
          <w:sz w:val="22"/>
          <w:szCs w:val="22"/>
        </w:rPr>
        <w:t>based</w:t>
      </w:r>
      <w:r w:rsidRPr="007A2D98">
        <w:rPr>
          <w:rFonts w:ascii="Times New Roman" w:hAnsi="Times New Roman" w:hint="eastAsia"/>
          <w:sz w:val="22"/>
          <w:szCs w:val="22"/>
        </w:rPr>
        <w:t xml:space="preserve"> </w:t>
      </w:r>
      <w:r w:rsidR="00560895">
        <w:rPr>
          <w:rFonts w:ascii="Times New Roman" w:eastAsiaTheme="minorEastAsia" w:hAnsi="Times New Roman" w:hint="eastAsia"/>
          <w:sz w:val="22"/>
          <w:szCs w:val="22"/>
        </w:rPr>
        <w:t xml:space="preserve">on </w:t>
      </w:r>
      <w:r w:rsidRPr="007A1396">
        <w:rPr>
          <w:rFonts w:ascii="Times New Roman" w:hAnsi="Times New Roman"/>
          <w:sz w:val="22"/>
          <w:szCs w:val="22"/>
        </w:rPr>
        <w:t>N</w:t>
      </w:r>
      <w:r w:rsidRPr="007A2D98">
        <w:rPr>
          <w:rFonts w:ascii="Times New Roman" w:hAnsi="Times New Roman" w:hint="eastAsia"/>
          <w:sz w:val="22"/>
          <w:szCs w:val="22"/>
        </w:rPr>
        <w:t xml:space="preserve"> </w:t>
      </w:r>
      <w:r w:rsidR="00900605">
        <w:rPr>
          <w:rFonts w:ascii="Times New Roman" w:hAnsi="Times New Roman"/>
          <w:sz w:val="22"/>
          <w:szCs w:val="22"/>
        </w:rPr>
        <w:t>TRS sets;</w:t>
      </w:r>
    </w:p>
    <w:p w14:paraId="60767BCE" w14:textId="43A13D20" w:rsidR="00EB0F41" w:rsidRPr="00D5155B" w:rsidRDefault="00AB1303" w:rsidP="00D5155B">
      <w:pPr>
        <w:pStyle w:val="Proposal"/>
        <w:numPr>
          <w:ilvl w:val="0"/>
          <w:numId w:val="47"/>
        </w:numPr>
        <w:tabs>
          <w:tab w:val="clear" w:pos="1701"/>
        </w:tabs>
        <w:spacing w:before="100" w:beforeAutospacing="1"/>
        <w:rPr>
          <w:rFonts w:ascii="Times New Roman" w:hAnsi="Times New Roman"/>
          <w:sz w:val="22"/>
          <w:szCs w:val="22"/>
        </w:rPr>
      </w:pPr>
      <w:r w:rsidRPr="007A1396">
        <w:rPr>
          <w:rFonts w:ascii="Times New Roman" w:hAnsi="Times New Roman" w:hint="eastAsia"/>
          <w:sz w:val="22"/>
          <w:szCs w:val="22"/>
        </w:rPr>
        <w:t>S</w:t>
      </w:r>
      <w:r w:rsidRPr="007A1396">
        <w:rPr>
          <w:rFonts w:ascii="Times New Roman" w:hAnsi="Times New Roman"/>
          <w:sz w:val="22"/>
          <w:szCs w:val="22"/>
        </w:rPr>
        <w:t>tep</w:t>
      </w:r>
      <w:r>
        <w:rPr>
          <w:rFonts w:ascii="Times New Roman" w:hAnsi="Times New Roman"/>
          <w:sz w:val="22"/>
          <w:szCs w:val="22"/>
        </w:rPr>
        <w:t xml:space="preserve"> </w:t>
      </w:r>
      <w:r w:rsidRPr="007A1396">
        <w:rPr>
          <w:rFonts w:ascii="Times New Roman" w:hAnsi="Times New Roman"/>
          <w:sz w:val="22"/>
          <w:szCs w:val="22"/>
        </w:rPr>
        <w:t xml:space="preserve">2: For </w:t>
      </w:r>
      <w:r w:rsidRPr="007A1396">
        <w:rPr>
          <w:rFonts w:ascii="Times New Roman" w:hAnsi="Times New Roman" w:hint="eastAsia"/>
          <w:sz w:val="22"/>
          <w:szCs w:val="22"/>
        </w:rPr>
        <w:t>PDSCH/PDCCH/DMRS</w:t>
      </w:r>
      <w:r w:rsidRPr="007A1396">
        <w:rPr>
          <w:rFonts w:ascii="Times New Roman" w:hAnsi="Times New Roman"/>
          <w:sz w:val="22"/>
          <w:szCs w:val="22"/>
        </w:rPr>
        <w:t xml:space="preserve"> transmission, </w:t>
      </w:r>
      <w:r w:rsidRPr="00404E5B">
        <w:rPr>
          <w:rFonts w:ascii="Times New Roman" w:hAnsi="Times New Roman" w:hint="eastAsia"/>
          <w:sz w:val="22"/>
          <w:szCs w:val="22"/>
        </w:rPr>
        <w:t>gNB pre-compensates delays</w:t>
      </w:r>
      <w:r w:rsidRPr="007A1396">
        <w:rPr>
          <w:rFonts w:ascii="Times New Roman" w:hAnsi="Times New Roman"/>
          <w:sz w:val="22"/>
          <w:szCs w:val="22"/>
        </w:rPr>
        <w:t xml:space="preserve"> and frequency/doppler</w:t>
      </w:r>
      <w:r w:rsidRPr="007A1396">
        <w:rPr>
          <w:rFonts w:ascii="Times New Roman" w:hAnsi="Times New Roman" w:hint="eastAsia"/>
          <w:sz w:val="22"/>
          <w:szCs w:val="22"/>
        </w:rPr>
        <w:t xml:space="preserve"> </w:t>
      </w:r>
      <w:r w:rsidRPr="00404E5B">
        <w:rPr>
          <w:rFonts w:ascii="Times New Roman" w:hAnsi="Times New Roman" w:hint="eastAsia"/>
          <w:sz w:val="22"/>
          <w:szCs w:val="22"/>
        </w:rPr>
        <w:t xml:space="preserve">offsets of </w:t>
      </w:r>
      <w:r w:rsidRPr="007A1396">
        <w:rPr>
          <w:rFonts w:ascii="Times New Roman" w:hAnsi="Times New Roman"/>
          <w:sz w:val="22"/>
          <w:szCs w:val="22"/>
        </w:rPr>
        <w:t>N-1</w:t>
      </w:r>
      <w:r w:rsidRPr="00404E5B">
        <w:rPr>
          <w:rFonts w:ascii="Times New Roman" w:hAnsi="Times New Roman" w:hint="eastAsia"/>
          <w:sz w:val="22"/>
          <w:szCs w:val="22"/>
        </w:rPr>
        <w:t xml:space="preserve"> TRPs by a reference TRP</w:t>
      </w:r>
      <w:r w:rsidR="00D822B5">
        <w:rPr>
          <w:rFonts w:ascii="Times New Roman" w:hAnsi="Times New Roman"/>
          <w:sz w:val="22"/>
          <w:szCs w:val="22"/>
        </w:rPr>
        <w:t>.</w:t>
      </w:r>
    </w:p>
    <w:bookmarkEnd w:id="5"/>
    <w:p w14:paraId="192F060E" w14:textId="333CE795" w:rsidR="00AB1303" w:rsidRDefault="00734735" w:rsidP="00734735">
      <w:pPr>
        <w:pStyle w:val="2"/>
        <w:rPr>
          <w:lang w:eastAsia="zh-CN"/>
        </w:rPr>
      </w:pPr>
      <w:r>
        <w:rPr>
          <w:rFonts w:hint="eastAsia"/>
          <w:lang w:eastAsia="zh-CN"/>
        </w:rPr>
        <w:t>4.2</w:t>
      </w:r>
      <w:r w:rsidR="006022E8">
        <w:rPr>
          <w:rFonts w:hint="eastAsia"/>
          <w:lang w:eastAsia="zh-CN"/>
        </w:rPr>
        <w:t xml:space="preserve"> CSI-RS</w:t>
      </w:r>
      <w:r w:rsidR="00AB1303">
        <w:rPr>
          <w:lang w:eastAsia="zh-CN"/>
        </w:rPr>
        <w:t xml:space="preserve"> resource configuration</w:t>
      </w:r>
    </w:p>
    <w:p w14:paraId="12702854" w14:textId="00EAF728" w:rsidR="00AB1303" w:rsidRPr="00DF003E" w:rsidRDefault="00AB1303" w:rsidP="00FC684E">
      <w:pPr>
        <w:jc w:val="both"/>
        <w:rPr>
          <w:sz w:val="22"/>
          <w:szCs w:val="22"/>
          <w:lang w:eastAsia="zh-CN"/>
        </w:rPr>
      </w:pPr>
      <w:r w:rsidRPr="00C031A0">
        <w:rPr>
          <w:sz w:val="22"/>
          <w:szCs w:val="22"/>
          <w:lang w:eastAsia="zh-CN"/>
        </w:rPr>
        <w:t xml:space="preserve">In Rel-15, </w:t>
      </w:r>
      <w:r>
        <w:rPr>
          <w:sz w:val="22"/>
          <w:szCs w:val="22"/>
          <w:lang w:eastAsia="zh-CN"/>
        </w:rPr>
        <w:t>for</w:t>
      </w:r>
      <w:r w:rsidRPr="00C031A0">
        <w:rPr>
          <w:sz w:val="22"/>
          <w:szCs w:val="22"/>
          <w:lang w:eastAsia="zh-CN"/>
        </w:rPr>
        <w:t xml:space="preserve"> TD/FD tracking, 2 or 4 TRSs </w:t>
      </w:r>
      <w:r>
        <w:rPr>
          <w:sz w:val="22"/>
          <w:szCs w:val="22"/>
          <w:lang w:eastAsia="zh-CN"/>
        </w:rPr>
        <w:t>in</w:t>
      </w:r>
      <w:r w:rsidRPr="00C031A0">
        <w:rPr>
          <w:sz w:val="22"/>
          <w:szCs w:val="22"/>
          <w:lang w:eastAsia="zh-CN"/>
        </w:rPr>
        <w:t xml:space="preserve"> 2 or 4 OFDM symbols can be configured to </w:t>
      </w:r>
      <w:r>
        <w:rPr>
          <w:sz w:val="22"/>
          <w:szCs w:val="22"/>
          <w:lang w:eastAsia="zh-CN"/>
        </w:rPr>
        <w:t>form</w:t>
      </w:r>
      <w:r w:rsidRPr="00C031A0">
        <w:rPr>
          <w:sz w:val="22"/>
          <w:szCs w:val="22"/>
          <w:lang w:eastAsia="zh-CN"/>
        </w:rPr>
        <w:t xml:space="preserve"> one TRS burst in one TRS resource set. </w:t>
      </w:r>
      <w:r>
        <w:rPr>
          <w:rFonts w:hint="eastAsia"/>
          <w:sz w:val="22"/>
          <w:szCs w:val="22"/>
          <w:lang w:eastAsia="zh-CN"/>
        </w:rPr>
        <w:t>Even</w:t>
      </w:r>
      <w:r>
        <w:rPr>
          <w:sz w:val="22"/>
          <w:szCs w:val="22"/>
          <w:lang w:eastAsia="zh-CN"/>
        </w:rPr>
        <w:t xml:space="preserve"> if </w:t>
      </w:r>
      <w:r w:rsidRPr="00C031A0">
        <w:rPr>
          <w:sz w:val="22"/>
          <w:szCs w:val="22"/>
          <w:lang w:eastAsia="zh-CN"/>
        </w:rPr>
        <w:t xml:space="preserve">UE is configured </w:t>
      </w:r>
      <w:r>
        <w:rPr>
          <w:sz w:val="22"/>
          <w:szCs w:val="22"/>
          <w:lang w:eastAsia="zh-CN"/>
        </w:rPr>
        <w:t>with</w:t>
      </w:r>
      <w:r w:rsidRPr="00C031A0">
        <w:rPr>
          <w:sz w:val="22"/>
          <w:szCs w:val="22"/>
          <w:lang w:eastAsia="zh-CN"/>
        </w:rPr>
        <w:t xml:space="preserve"> ‘</w:t>
      </w:r>
      <w:r w:rsidRPr="00DF003E">
        <w:rPr>
          <w:sz w:val="22"/>
          <w:szCs w:val="22"/>
          <w:lang w:eastAsia="zh-CN"/>
        </w:rPr>
        <w:t>trs-info’</w:t>
      </w:r>
      <w:r w:rsidRPr="00C031A0">
        <w:rPr>
          <w:sz w:val="22"/>
          <w:szCs w:val="22"/>
          <w:lang w:eastAsia="zh-CN"/>
        </w:rPr>
        <w:t xml:space="preserve">, </w:t>
      </w:r>
      <w:r>
        <w:rPr>
          <w:sz w:val="22"/>
          <w:szCs w:val="22"/>
          <w:lang w:eastAsia="zh-CN"/>
        </w:rPr>
        <w:t>UE does not perform any CSI reporting based on TRS.</w:t>
      </w:r>
      <w:r w:rsidRPr="00C031A0">
        <w:rPr>
          <w:sz w:val="22"/>
          <w:szCs w:val="22"/>
          <w:lang w:eastAsia="zh-CN"/>
        </w:rPr>
        <w:t xml:space="preserve"> Therefore, </w:t>
      </w:r>
      <w:r w:rsidR="00FC684E">
        <w:rPr>
          <w:rFonts w:hint="eastAsia"/>
          <w:sz w:val="22"/>
          <w:szCs w:val="22"/>
          <w:lang w:eastAsia="zh-CN"/>
        </w:rPr>
        <w:t xml:space="preserve">for more accurate delay and FO </w:t>
      </w:r>
      <w:r w:rsidR="00FC684E">
        <w:rPr>
          <w:sz w:val="22"/>
          <w:szCs w:val="22"/>
          <w:lang w:eastAsia="zh-CN"/>
        </w:rPr>
        <w:t>measurement</w:t>
      </w:r>
      <w:r w:rsidR="00FC684E">
        <w:rPr>
          <w:rFonts w:hint="eastAsia"/>
          <w:sz w:val="22"/>
          <w:szCs w:val="22"/>
          <w:lang w:eastAsia="zh-CN"/>
        </w:rPr>
        <w:t xml:space="preserve">, </w:t>
      </w:r>
      <w:r w:rsidRPr="00C031A0">
        <w:rPr>
          <w:sz w:val="22"/>
          <w:szCs w:val="22"/>
          <w:lang w:eastAsia="zh-CN"/>
        </w:rPr>
        <w:t xml:space="preserve">TRS resource configuration for CJT should be enhanced in Rel-19. </w:t>
      </w:r>
      <w:r w:rsidR="00FC684E" w:rsidRPr="00F07EF5">
        <w:rPr>
          <w:rFonts w:hint="eastAsia"/>
          <w:sz w:val="22"/>
          <w:szCs w:val="22"/>
          <w:lang w:eastAsia="zh-CN"/>
        </w:rPr>
        <w:t>A</w:t>
      </w:r>
      <w:r w:rsidR="00FC684E" w:rsidRPr="00F07EF5">
        <w:rPr>
          <w:sz w:val="22"/>
          <w:szCs w:val="22"/>
          <w:lang w:eastAsia="zh-CN"/>
        </w:rPr>
        <w:t>s shown in</w:t>
      </w:r>
      <w:r w:rsidR="00FC684E" w:rsidRPr="00AB0341">
        <w:rPr>
          <w:sz w:val="22"/>
          <w:szCs w:val="22"/>
          <w:lang w:eastAsia="zh-CN"/>
        </w:rPr>
        <w:t xml:space="preserve"> </w:t>
      </w:r>
      <w:r w:rsidR="00FC684E" w:rsidRPr="00AB0341">
        <w:rPr>
          <w:sz w:val="22"/>
          <w:szCs w:val="22"/>
          <w:lang w:eastAsia="zh-CN"/>
        </w:rPr>
        <w:fldChar w:fldCharType="begin"/>
      </w:r>
      <w:r w:rsidR="00FC684E" w:rsidRPr="00AB0341">
        <w:rPr>
          <w:sz w:val="22"/>
          <w:szCs w:val="22"/>
          <w:lang w:eastAsia="zh-CN"/>
        </w:rPr>
        <w:instrText xml:space="preserve"> REF _Ref159246656 \h </w:instrText>
      </w:r>
      <w:r w:rsidR="00FC684E">
        <w:rPr>
          <w:sz w:val="22"/>
          <w:szCs w:val="22"/>
          <w:lang w:eastAsia="zh-CN"/>
        </w:rPr>
        <w:instrText xml:space="preserve"> \* MERGEFORMAT </w:instrText>
      </w:r>
      <w:r w:rsidR="00FC684E" w:rsidRPr="00AB0341">
        <w:rPr>
          <w:sz w:val="22"/>
          <w:szCs w:val="22"/>
          <w:lang w:eastAsia="zh-CN"/>
        </w:rPr>
      </w:r>
      <w:r w:rsidR="00FC684E" w:rsidRPr="00AB0341">
        <w:rPr>
          <w:sz w:val="22"/>
          <w:szCs w:val="22"/>
          <w:lang w:eastAsia="zh-CN"/>
        </w:rPr>
        <w:fldChar w:fldCharType="separate"/>
      </w:r>
      <w:r w:rsidR="00FC684E" w:rsidRPr="000A2BD2">
        <w:rPr>
          <w:sz w:val="22"/>
          <w:szCs w:val="22"/>
          <w:lang w:eastAsia="zh-CN"/>
        </w:rPr>
        <w:t xml:space="preserve">Figure </w:t>
      </w:r>
      <w:r w:rsidR="00FC684E" w:rsidRPr="00AB0341">
        <w:rPr>
          <w:sz w:val="22"/>
          <w:szCs w:val="22"/>
          <w:lang w:eastAsia="zh-CN"/>
        </w:rPr>
        <w:fldChar w:fldCharType="end"/>
      </w:r>
      <w:r w:rsidR="000D1AE9">
        <w:rPr>
          <w:rFonts w:hint="eastAsia"/>
          <w:sz w:val="22"/>
          <w:szCs w:val="22"/>
          <w:lang w:eastAsia="zh-CN"/>
        </w:rPr>
        <w:t>5</w:t>
      </w:r>
      <w:r w:rsidR="00FC684E">
        <w:rPr>
          <w:rFonts w:hint="eastAsia"/>
          <w:sz w:val="22"/>
          <w:szCs w:val="22"/>
          <w:lang w:eastAsia="zh-CN"/>
        </w:rPr>
        <w:t xml:space="preserve"> one simplest method is </w:t>
      </w:r>
      <w:r w:rsidR="00FC684E" w:rsidRPr="00DF003E">
        <w:rPr>
          <w:sz w:val="22"/>
          <w:szCs w:val="22"/>
          <w:lang w:eastAsia="zh-CN"/>
        </w:rPr>
        <w:t>that o</w:t>
      </w:r>
      <w:r w:rsidRPr="00DF003E">
        <w:rPr>
          <w:sz w:val="22"/>
          <w:szCs w:val="22"/>
          <w:lang w:eastAsia="zh-CN"/>
        </w:rPr>
        <w:t xml:space="preserve">ne TRS setting contains N sets representing N </w:t>
      </w:r>
      <w:r w:rsidRPr="00E5409B">
        <w:rPr>
          <w:sz w:val="22"/>
          <w:szCs w:val="22"/>
          <w:lang w:eastAsia="zh-CN"/>
        </w:rPr>
        <w:t>TRPs</w:t>
      </w:r>
      <w:r w:rsidR="00ED4C42" w:rsidRPr="00E5409B">
        <w:rPr>
          <w:sz w:val="22"/>
          <w:szCs w:val="22"/>
          <w:lang w:eastAsia="zh-CN"/>
        </w:rPr>
        <w:t>.</w:t>
      </w:r>
      <w:r w:rsidR="000D1AE9" w:rsidRPr="00E5409B">
        <w:rPr>
          <w:sz w:val="22"/>
          <w:szCs w:val="22"/>
          <w:lang w:eastAsia="zh-CN"/>
        </w:rPr>
        <w:t xml:space="preserve"> </w:t>
      </w:r>
      <w:r w:rsidR="00D5155B" w:rsidRPr="00E5409B">
        <w:rPr>
          <w:rFonts w:hint="eastAsia"/>
          <w:sz w:val="22"/>
          <w:szCs w:val="22"/>
          <w:lang w:eastAsia="zh-CN"/>
        </w:rPr>
        <w:t xml:space="preserve">In addition, considering the </w:t>
      </w:r>
      <w:r w:rsidR="00F65A7B" w:rsidRPr="00E5409B">
        <w:rPr>
          <w:sz w:val="22"/>
          <w:szCs w:val="22"/>
          <w:lang w:eastAsia="zh-CN"/>
        </w:rPr>
        <w:t>calculation</w:t>
      </w:r>
      <w:r w:rsidR="00F65A7B" w:rsidRPr="00E5409B">
        <w:rPr>
          <w:rFonts w:hint="eastAsia"/>
          <w:sz w:val="22"/>
          <w:szCs w:val="22"/>
          <w:lang w:eastAsia="zh-CN"/>
        </w:rPr>
        <w:t xml:space="preserve"> on correlation </w:t>
      </w:r>
      <w:r w:rsidR="00D5155B" w:rsidRPr="00E5409B">
        <w:rPr>
          <w:rFonts w:hint="eastAsia"/>
          <w:sz w:val="22"/>
          <w:szCs w:val="22"/>
          <w:lang w:eastAsia="zh-CN"/>
        </w:rPr>
        <w:t xml:space="preserve">across different </w:t>
      </w:r>
      <w:r w:rsidR="00F65A7B" w:rsidRPr="00E5409B">
        <w:rPr>
          <w:rFonts w:hint="eastAsia"/>
          <w:sz w:val="22"/>
          <w:szCs w:val="22"/>
          <w:lang w:eastAsia="zh-CN"/>
        </w:rPr>
        <w:t>times/</w:t>
      </w:r>
      <w:r w:rsidR="00D5155B" w:rsidRPr="00E5409B">
        <w:rPr>
          <w:rFonts w:hint="eastAsia"/>
          <w:sz w:val="22"/>
          <w:szCs w:val="22"/>
          <w:lang w:eastAsia="zh-CN"/>
        </w:rPr>
        <w:t>TRSs in one set, the QCL assumptions similar as Rel-18 TDCP can be considered</w:t>
      </w:r>
      <w:r w:rsidR="006A51A5" w:rsidRPr="00E5409B">
        <w:rPr>
          <w:rFonts w:hint="eastAsia"/>
          <w:sz w:val="22"/>
          <w:szCs w:val="22"/>
          <w:lang w:eastAsia="zh-CN"/>
        </w:rPr>
        <w:t>. For example</w:t>
      </w:r>
      <w:r w:rsidR="00D5155B" w:rsidRPr="00E5409B">
        <w:rPr>
          <w:rFonts w:hint="eastAsia"/>
          <w:sz w:val="22"/>
          <w:szCs w:val="22"/>
          <w:lang w:eastAsia="zh-CN"/>
        </w:rPr>
        <w:t xml:space="preserve">, </w:t>
      </w:r>
      <w:r w:rsidR="00D5155B" w:rsidRPr="00E5409B">
        <w:rPr>
          <w:sz w:val="22"/>
          <w:szCs w:val="22"/>
          <w:lang w:eastAsia="zh-CN"/>
        </w:rPr>
        <w:t xml:space="preserve">UE can assume that all the CSI-RS resources in the </w:t>
      </w:r>
      <w:r w:rsidR="00D5155B" w:rsidRPr="00E5409B">
        <w:rPr>
          <w:rFonts w:hint="eastAsia"/>
          <w:sz w:val="22"/>
          <w:szCs w:val="22"/>
          <w:lang w:eastAsia="zh-CN"/>
        </w:rPr>
        <w:t xml:space="preserve">one </w:t>
      </w:r>
      <w:r w:rsidR="00D5155B" w:rsidRPr="00E5409B">
        <w:rPr>
          <w:sz w:val="22"/>
          <w:szCs w:val="22"/>
          <w:lang w:eastAsia="zh-CN"/>
        </w:rPr>
        <w:t xml:space="preserve">CSI-RS </w:t>
      </w:r>
      <w:r w:rsidR="006A51A5" w:rsidRPr="00E5409B">
        <w:rPr>
          <w:rFonts w:hint="eastAsia"/>
          <w:sz w:val="22"/>
          <w:szCs w:val="22"/>
          <w:lang w:eastAsia="zh-CN"/>
        </w:rPr>
        <w:t>r</w:t>
      </w:r>
      <w:r w:rsidR="00D5155B" w:rsidRPr="00E5409B">
        <w:rPr>
          <w:sz w:val="22"/>
          <w:szCs w:val="22"/>
          <w:lang w:eastAsia="zh-CN"/>
        </w:rPr>
        <w:t xml:space="preserve">esource </w:t>
      </w:r>
      <w:r w:rsidR="006A51A5" w:rsidRPr="00E5409B">
        <w:rPr>
          <w:rFonts w:hint="eastAsia"/>
          <w:sz w:val="22"/>
          <w:szCs w:val="22"/>
          <w:lang w:eastAsia="zh-CN"/>
        </w:rPr>
        <w:t>s</w:t>
      </w:r>
      <w:r w:rsidR="00D5155B" w:rsidRPr="00E5409B">
        <w:rPr>
          <w:sz w:val="22"/>
          <w:szCs w:val="22"/>
          <w:lang w:eastAsia="zh-CN"/>
        </w:rPr>
        <w:t>et share the same QCL-TypeA/C and, if applicable, TypeD.</w:t>
      </w:r>
    </w:p>
    <w:p w14:paraId="73C7E64B" w14:textId="77777777" w:rsidR="00AB1303" w:rsidRDefault="00AB1303" w:rsidP="00AB1303">
      <w:pPr>
        <w:jc w:val="center"/>
        <w:rPr>
          <w:lang w:val="en-US" w:eastAsia="zh-CN"/>
        </w:rPr>
      </w:pPr>
      <w:r>
        <w:rPr>
          <w:noProof/>
          <w:lang w:val="en-US" w:eastAsia="zh-CN"/>
        </w:rPr>
        <w:drawing>
          <wp:inline distT="0" distB="0" distL="0" distR="0" wp14:anchorId="0D3E57F5" wp14:editId="2BC10901">
            <wp:extent cx="3208565" cy="1095469"/>
            <wp:effectExtent l="0" t="0" r="0" b="0"/>
            <wp:docPr id="36548990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489902" name="图片 8" descr="图形用户界面&#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2022" cy="1100064"/>
                    </a:xfrm>
                    <a:prstGeom prst="rect">
                      <a:avLst/>
                    </a:prstGeom>
                    <a:noFill/>
                  </pic:spPr>
                </pic:pic>
              </a:graphicData>
            </a:graphic>
          </wp:inline>
        </w:drawing>
      </w:r>
    </w:p>
    <w:p w14:paraId="56DACBE6" w14:textId="0EAF9AA5" w:rsidR="00AB1303" w:rsidRPr="000A2BD2" w:rsidRDefault="00BD4886" w:rsidP="000A2BD2">
      <w:pPr>
        <w:pStyle w:val="af3"/>
        <w:jc w:val="center"/>
      </w:pPr>
      <w:bookmarkStart w:id="6" w:name="_Ref159246676"/>
      <w:r>
        <w:t xml:space="preserve">Figure </w:t>
      </w:r>
      <w:r w:rsidR="000D1AE9">
        <w:rPr>
          <w:rFonts w:hint="eastAsia"/>
          <w:lang w:eastAsia="zh-CN"/>
        </w:rPr>
        <w:t>5</w:t>
      </w:r>
      <w:bookmarkEnd w:id="6"/>
      <w:r w:rsidR="00AB1303" w:rsidRPr="00580D47">
        <w:rPr>
          <w:rFonts w:eastAsiaTheme="minorEastAsia"/>
          <w:sz w:val="21"/>
          <w:szCs w:val="21"/>
          <w:lang w:val="en-US"/>
        </w:rPr>
        <w:t xml:space="preserve">. </w:t>
      </w:r>
      <w:r w:rsidR="00AB1303">
        <w:rPr>
          <w:rFonts w:eastAsiaTheme="minorEastAsia"/>
          <w:sz w:val="21"/>
          <w:szCs w:val="21"/>
          <w:lang w:val="en-US"/>
        </w:rPr>
        <w:t>TRS configuration in Rel-19 CSI enhancements for CJT</w:t>
      </w:r>
    </w:p>
    <w:p w14:paraId="42C0BE30" w14:textId="2497278E" w:rsidR="00AB1303" w:rsidRPr="00E5409B" w:rsidRDefault="00AB1303">
      <w:pPr>
        <w:pStyle w:val="Proposal"/>
        <w:numPr>
          <w:ilvl w:val="0"/>
          <w:numId w:val="46"/>
        </w:numPr>
        <w:tabs>
          <w:tab w:val="clear" w:pos="1701"/>
        </w:tabs>
        <w:spacing w:before="100" w:beforeAutospacing="1"/>
        <w:rPr>
          <w:rFonts w:ascii="Times New Roman" w:hAnsi="Times New Roman"/>
          <w:sz w:val="22"/>
          <w:szCs w:val="22"/>
        </w:rPr>
      </w:pPr>
      <w:bookmarkStart w:id="7" w:name="_Hlk159244645"/>
      <w:r w:rsidRPr="00E5409B">
        <w:rPr>
          <w:rFonts w:ascii="Times New Roman" w:hAnsi="Times New Roman"/>
          <w:sz w:val="22"/>
          <w:szCs w:val="22"/>
        </w:rPr>
        <w:t xml:space="preserve">For Rel-19 CSI enhancements on CJT under non-ideal sync and backhaul, </w:t>
      </w:r>
      <w:r w:rsidR="000D1AE9" w:rsidRPr="00E5409B">
        <w:rPr>
          <w:rFonts w:ascii="Times New Roman" w:eastAsiaTheme="minorEastAsia" w:hAnsi="Times New Roman" w:hint="eastAsia"/>
          <w:sz w:val="22"/>
          <w:szCs w:val="22"/>
        </w:rPr>
        <w:t>each TR</w:t>
      </w:r>
      <w:r w:rsidRPr="00E5409B">
        <w:rPr>
          <w:rFonts w:ascii="Times New Roman" w:hAnsi="Times New Roman"/>
          <w:sz w:val="22"/>
          <w:szCs w:val="22"/>
        </w:rPr>
        <w:t xml:space="preserve">S setting </w:t>
      </w:r>
      <w:r w:rsidR="000D1AE9" w:rsidRPr="00E5409B">
        <w:rPr>
          <w:rFonts w:ascii="Times New Roman" w:eastAsiaTheme="minorEastAsia" w:hAnsi="Times New Roman" w:hint="eastAsia"/>
          <w:sz w:val="22"/>
          <w:szCs w:val="22"/>
        </w:rPr>
        <w:t xml:space="preserve">can </w:t>
      </w:r>
      <w:r w:rsidRPr="00E5409B">
        <w:rPr>
          <w:rFonts w:ascii="Times New Roman" w:hAnsi="Times New Roman"/>
          <w:sz w:val="22"/>
          <w:szCs w:val="22"/>
        </w:rPr>
        <w:t>contain N sets representing N TRPs</w:t>
      </w:r>
      <w:r w:rsidR="00ED4C42" w:rsidRPr="00E5409B">
        <w:rPr>
          <w:rFonts w:ascii="Times New Roman" w:hAnsi="Times New Roman"/>
          <w:sz w:val="22"/>
          <w:szCs w:val="22"/>
        </w:rPr>
        <w:t>.</w:t>
      </w:r>
      <w:r w:rsidR="00D5155B" w:rsidRPr="00E5409B">
        <w:rPr>
          <w:rFonts w:ascii="Times New Roman" w:eastAsiaTheme="minorEastAsia" w:hAnsi="Times New Roman" w:hint="eastAsia"/>
          <w:sz w:val="22"/>
          <w:szCs w:val="22"/>
        </w:rPr>
        <w:t xml:space="preserve"> In addition,</w:t>
      </w:r>
      <w:r w:rsidR="00D5155B" w:rsidRPr="00E5409B">
        <w:t xml:space="preserve"> </w:t>
      </w:r>
      <w:r w:rsidR="00D5155B" w:rsidRPr="00E5409B">
        <w:rPr>
          <w:rFonts w:ascii="Times New Roman" w:eastAsiaTheme="minorEastAsia" w:hAnsi="Times New Roman"/>
          <w:sz w:val="22"/>
          <w:szCs w:val="22"/>
        </w:rPr>
        <w:t xml:space="preserve">UE can assume that all the CSI-RS resources in one CSI-RS </w:t>
      </w:r>
      <w:r w:rsidR="006A51A5" w:rsidRPr="00E5409B">
        <w:rPr>
          <w:rFonts w:ascii="Times New Roman" w:eastAsiaTheme="minorEastAsia" w:hAnsi="Times New Roman" w:hint="eastAsia"/>
          <w:sz w:val="22"/>
          <w:szCs w:val="22"/>
        </w:rPr>
        <w:t>r</w:t>
      </w:r>
      <w:r w:rsidR="00D5155B" w:rsidRPr="00E5409B">
        <w:rPr>
          <w:rFonts w:ascii="Times New Roman" w:eastAsiaTheme="minorEastAsia" w:hAnsi="Times New Roman"/>
          <w:sz w:val="22"/>
          <w:szCs w:val="22"/>
        </w:rPr>
        <w:t xml:space="preserve">esource </w:t>
      </w:r>
      <w:r w:rsidR="006A51A5" w:rsidRPr="00E5409B">
        <w:rPr>
          <w:rFonts w:ascii="Times New Roman" w:eastAsiaTheme="minorEastAsia" w:hAnsi="Times New Roman" w:hint="eastAsia"/>
          <w:sz w:val="22"/>
          <w:szCs w:val="22"/>
        </w:rPr>
        <w:t>s</w:t>
      </w:r>
      <w:r w:rsidR="00D5155B" w:rsidRPr="00E5409B">
        <w:rPr>
          <w:rFonts w:ascii="Times New Roman" w:eastAsiaTheme="minorEastAsia" w:hAnsi="Times New Roman"/>
          <w:sz w:val="22"/>
          <w:szCs w:val="22"/>
        </w:rPr>
        <w:t>et share the same QCL-TypeA/C and, if applicable, TypeD.</w:t>
      </w:r>
    </w:p>
    <w:bookmarkEnd w:id="7"/>
    <w:p w14:paraId="774D1818" w14:textId="77777777" w:rsidR="00AB1303" w:rsidRPr="008419ED" w:rsidRDefault="00AB1303" w:rsidP="00EB0F41">
      <w:pPr>
        <w:rPr>
          <w:lang w:eastAsia="zh-CN"/>
        </w:rPr>
      </w:pPr>
    </w:p>
    <w:p w14:paraId="63A236B2" w14:textId="27FD6A79" w:rsidR="00AB1303" w:rsidRDefault="00734735" w:rsidP="00734735">
      <w:pPr>
        <w:pStyle w:val="2"/>
      </w:pPr>
      <w:r>
        <w:rPr>
          <w:rFonts w:hint="eastAsia"/>
          <w:lang w:eastAsia="zh-CN"/>
        </w:rPr>
        <w:t>4.3</w:t>
      </w:r>
      <w:r w:rsidR="00EB1C68">
        <w:rPr>
          <w:rFonts w:hint="eastAsia"/>
          <w:lang w:eastAsia="zh-CN"/>
        </w:rPr>
        <w:t xml:space="preserve"> </w:t>
      </w:r>
      <w:r w:rsidR="00AB1303">
        <w:rPr>
          <w:lang w:eastAsia="zh-CN"/>
        </w:rPr>
        <w:t xml:space="preserve">Delay </w:t>
      </w:r>
      <w:r w:rsidR="00E5409B">
        <w:rPr>
          <w:rFonts w:hint="eastAsia"/>
          <w:lang w:eastAsia="zh-CN"/>
        </w:rPr>
        <w:t xml:space="preserve">offsets </w:t>
      </w:r>
      <w:r w:rsidR="00AB1303">
        <w:rPr>
          <w:lang w:eastAsia="zh-CN"/>
        </w:rPr>
        <w:t>and F</w:t>
      </w:r>
      <w:r w:rsidR="00D5155B">
        <w:rPr>
          <w:rFonts w:hint="eastAsia"/>
          <w:lang w:eastAsia="zh-CN"/>
        </w:rPr>
        <w:t>O</w:t>
      </w:r>
      <w:r w:rsidR="00AB1303">
        <w:rPr>
          <w:lang w:eastAsia="zh-CN"/>
        </w:rPr>
        <w:t xml:space="preserve"> reporting</w:t>
      </w:r>
      <w:r w:rsidR="00AB1303">
        <w:t xml:space="preserve"> </w:t>
      </w:r>
    </w:p>
    <w:p w14:paraId="4B95D67E" w14:textId="175AA55D" w:rsidR="009D1D0C" w:rsidRPr="00C708B9" w:rsidRDefault="009D1D0C" w:rsidP="009D1D0C">
      <w:pPr>
        <w:pStyle w:val="Proposal"/>
        <w:tabs>
          <w:tab w:val="clear" w:pos="1701"/>
        </w:tabs>
        <w:spacing w:before="100" w:beforeAutospacing="1"/>
        <w:ind w:left="0" w:firstLine="0"/>
        <w:rPr>
          <w:rFonts w:ascii="Times New Roman" w:eastAsiaTheme="minorEastAsia" w:hAnsi="Times New Roman"/>
          <w:b w:val="0"/>
          <w:bCs w:val="0"/>
          <w:sz w:val="22"/>
          <w:szCs w:val="22"/>
        </w:rPr>
      </w:pPr>
      <w:r w:rsidRPr="00C708B9">
        <w:rPr>
          <w:rFonts w:ascii="Times New Roman" w:eastAsiaTheme="minorEastAsia" w:hAnsi="Times New Roman" w:hint="eastAsia"/>
          <w:b w:val="0"/>
          <w:bCs w:val="0"/>
          <w:sz w:val="22"/>
          <w:szCs w:val="22"/>
        </w:rPr>
        <w:t xml:space="preserve">In the last RAN1 meeting and the offline discussion before this meeting, some basic frameworks were agreed based on the following </w:t>
      </w:r>
      <w:r w:rsidRPr="00C708B9">
        <w:rPr>
          <w:rFonts w:ascii="Times New Roman" w:eastAsiaTheme="minorEastAsia" w:hAnsi="Times New Roman"/>
          <w:b w:val="0"/>
          <w:bCs w:val="0"/>
          <w:sz w:val="22"/>
          <w:szCs w:val="22"/>
        </w:rPr>
        <w:t>agreement</w:t>
      </w:r>
      <w:r w:rsidRPr="00C708B9">
        <w:rPr>
          <w:rFonts w:ascii="Times New Roman" w:eastAsiaTheme="minorEastAsia" w:hAnsi="Times New Roman" w:hint="eastAsia"/>
          <w:b w:val="0"/>
          <w:bCs w:val="0"/>
          <w:sz w:val="22"/>
          <w:szCs w:val="22"/>
        </w:rPr>
        <w:t xml:space="preserve">s and proposals. </w:t>
      </w:r>
    </w:p>
    <w:tbl>
      <w:tblPr>
        <w:tblStyle w:val="af7"/>
        <w:tblW w:w="0" w:type="auto"/>
        <w:tblLook w:val="04A0" w:firstRow="1" w:lastRow="0" w:firstColumn="1" w:lastColumn="0" w:noHBand="0" w:noVBand="1"/>
      </w:tblPr>
      <w:tblGrid>
        <w:gridCol w:w="10160"/>
      </w:tblGrid>
      <w:tr w:rsidR="009D1D0C" w:rsidRPr="00C708B9" w14:paraId="41AA613E" w14:textId="77777777" w:rsidTr="00466F6B">
        <w:tc>
          <w:tcPr>
            <w:tcW w:w="10160" w:type="dxa"/>
          </w:tcPr>
          <w:p w14:paraId="5CC2FE79" w14:textId="77777777" w:rsidR="009D1D0C" w:rsidRPr="00C708B9" w:rsidRDefault="009D1D0C" w:rsidP="009D1D0C">
            <w:pPr>
              <w:autoSpaceDE/>
              <w:autoSpaceDN/>
              <w:adjustRightInd/>
              <w:spacing w:after="0"/>
              <w:rPr>
                <w:rFonts w:eastAsia="等线"/>
                <w:sz w:val="22"/>
                <w:szCs w:val="22"/>
                <w:highlight w:val="green"/>
                <w:lang w:eastAsia="zh-CN"/>
              </w:rPr>
            </w:pPr>
            <w:r w:rsidRPr="00C708B9">
              <w:rPr>
                <w:rFonts w:eastAsia="等线"/>
                <w:b/>
                <w:bCs/>
                <w:sz w:val="22"/>
                <w:szCs w:val="22"/>
                <w:highlight w:val="green"/>
                <w:lang w:eastAsia="zh-CN"/>
              </w:rPr>
              <w:t>Agreement</w:t>
            </w:r>
          </w:p>
          <w:p w14:paraId="3FA9537B" w14:textId="77777777" w:rsidR="009D1D0C" w:rsidRPr="00C708B9" w:rsidRDefault="009D1D0C" w:rsidP="009D1D0C">
            <w:pPr>
              <w:autoSpaceDE/>
              <w:autoSpaceDN/>
              <w:adjustRightInd/>
              <w:spacing w:after="0"/>
              <w:rPr>
                <w:rFonts w:ascii="Times" w:eastAsia="Calibri" w:hAnsi="Times"/>
                <w:sz w:val="22"/>
                <w:szCs w:val="22"/>
              </w:rPr>
            </w:pPr>
            <w:r w:rsidRPr="00C708B9">
              <w:rPr>
                <w:rFonts w:ascii="Times" w:eastAsia="Calibri" w:hAnsi="Times"/>
                <w:sz w:val="22"/>
                <w:szCs w:val="22"/>
              </w:rPr>
              <w:lastRenderedPageBreak/>
              <w:t>For the Rel-19 aperiodic standalone CJT calibration reporting, given the N</w:t>
            </w:r>
            <w:r w:rsidRPr="00C708B9">
              <w:rPr>
                <w:rFonts w:ascii="Times" w:eastAsia="Calibri" w:hAnsi="Times"/>
                <w:sz w:val="22"/>
                <w:szCs w:val="22"/>
                <w:vertAlign w:val="subscript"/>
              </w:rPr>
              <w:t>TRP</w:t>
            </w:r>
            <w:r w:rsidRPr="00C708B9">
              <w:rPr>
                <w:rFonts w:ascii="Times" w:eastAsia="Calibri" w:hAnsi="Times"/>
                <w:sz w:val="22"/>
                <w:szCs w:val="22"/>
              </w:rPr>
              <w:t xml:space="preserve"> configured NZP CSI-RS resources/resource sets and the selected N resources/resource sets, support reporting, in one CSI reporting instance, {(D</w:t>
            </w:r>
            <w:r w:rsidRPr="00C708B9">
              <w:rPr>
                <w:rFonts w:ascii="Times" w:eastAsia="Calibri" w:hAnsi="Times"/>
                <w:sz w:val="22"/>
                <w:szCs w:val="22"/>
                <w:vertAlign w:val="subscript"/>
              </w:rPr>
              <w:t>n,offset</w:t>
            </w:r>
            <w:r w:rsidRPr="00C708B9">
              <w:rPr>
                <w:rFonts w:ascii="Times" w:eastAsia="Calibri" w:hAnsi="Times"/>
                <w:sz w:val="22"/>
                <w:szCs w:val="22"/>
              </w:rPr>
              <w:t>, d</w:t>
            </w:r>
            <w:r w:rsidRPr="00C708B9">
              <w:rPr>
                <w:rFonts w:ascii="Times" w:eastAsia="Calibri" w:hAnsi="Times"/>
                <w:sz w:val="22"/>
                <w:szCs w:val="22"/>
                <w:vertAlign w:val="subscript"/>
              </w:rPr>
              <w:t>n</w:t>
            </w:r>
            <w:r w:rsidRPr="00C708B9">
              <w:rPr>
                <w:rFonts w:ascii="Times" w:eastAsia="Calibri" w:hAnsi="Times"/>
                <w:sz w:val="22"/>
                <w:szCs w:val="22"/>
              </w:rPr>
              <w:t>), n=0, 1, …, N – 1} where</w:t>
            </w:r>
          </w:p>
          <w:p w14:paraId="5DF46242" w14:textId="77777777" w:rsidR="009D1D0C" w:rsidRPr="00C708B9" w:rsidRDefault="009D1D0C" w:rsidP="009D1D0C">
            <w:pPr>
              <w:numPr>
                <w:ilvl w:val="0"/>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D</w:t>
            </w:r>
            <w:r w:rsidRPr="00C708B9">
              <w:rPr>
                <w:rFonts w:ascii="Times" w:eastAsia="Calibri" w:hAnsi="Times"/>
                <w:sz w:val="22"/>
                <w:szCs w:val="22"/>
                <w:vertAlign w:val="subscript"/>
              </w:rPr>
              <w:t>n,offset</w:t>
            </w:r>
            <w:r w:rsidRPr="00C708B9">
              <w:rPr>
                <w:rFonts w:ascii="Times" w:eastAsia="Calibri" w:hAnsi="Times"/>
                <w:sz w:val="22"/>
                <w:szCs w:val="22"/>
              </w:rPr>
              <w:t xml:space="preserve"> is a B-bit indicator representing the delay offset associated with the n-th CSI-RS resource/resource set</w:t>
            </w:r>
          </w:p>
          <w:p w14:paraId="036A703F" w14:textId="77777777" w:rsidR="009D1D0C" w:rsidRPr="00C708B9" w:rsidRDefault="009D1D0C" w:rsidP="009D1D0C">
            <w:pPr>
              <w:numPr>
                <w:ilvl w:val="1"/>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For the reference CSI-RS resource/resource set nref, the value of D</w:t>
            </w:r>
            <w:r w:rsidRPr="00C708B9">
              <w:rPr>
                <w:rFonts w:ascii="Times" w:eastAsia="Calibri" w:hAnsi="Times"/>
                <w:sz w:val="22"/>
                <w:szCs w:val="22"/>
                <w:vertAlign w:val="subscript"/>
              </w:rPr>
              <w:t>nref,offset</w:t>
            </w:r>
            <w:r w:rsidRPr="00C708B9">
              <w:rPr>
                <w:rFonts w:ascii="Times" w:eastAsia="Calibri" w:hAnsi="Times"/>
                <w:sz w:val="22"/>
                <w:szCs w:val="22"/>
              </w:rPr>
              <w:t xml:space="preserve"> is assumed 0 and not reported</w:t>
            </w:r>
          </w:p>
          <w:p w14:paraId="2560D470" w14:textId="77777777" w:rsidR="009D1D0C" w:rsidRPr="00C708B9" w:rsidRDefault="009D1D0C" w:rsidP="009D1D0C">
            <w:pPr>
              <w:numPr>
                <w:ilvl w:val="2"/>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FFS (by RAN1#116bis): Whether nref is fixed, NW-configured, or is included in the report (selected by the UE)</w:t>
            </w:r>
          </w:p>
          <w:p w14:paraId="0EC2A555" w14:textId="77777777" w:rsidR="009D1D0C" w:rsidRPr="00C708B9" w:rsidRDefault="009D1D0C" w:rsidP="009D1D0C">
            <w:pPr>
              <w:numPr>
                <w:ilvl w:val="1"/>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The value of D</w:t>
            </w:r>
            <w:r w:rsidRPr="00C708B9">
              <w:rPr>
                <w:rFonts w:ascii="Times" w:eastAsia="Calibri" w:hAnsi="Times"/>
                <w:sz w:val="22"/>
                <w:szCs w:val="22"/>
                <w:vertAlign w:val="subscript"/>
              </w:rPr>
              <w:t>n,offset</w:t>
            </w:r>
            <w:r w:rsidRPr="00C708B9">
              <w:rPr>
                <w:rFonts w:ascii="Times" w:eastAsia="Calibri" w:hAnsi="Times"/>
                <w:sz w:val="22"/>
                <w:szCs w:val="22"/>
              </w:rPr>
              <w:t xml:space="preserve"> indicates the interval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i</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i+1</m:t>
                  </m:r>
                </m:sub>
              </m:sSub>
              <m:r>
                <w:rPr>
                  <w:rFonts w:ascii="Cambria Math" w:eastAsia="Calibri" w:hAnsi="Cambria Math"/>
                  <w:sz w:val="22"/>
                  <w:szCs w:val="22"/>
                </w:rPr>
                <m:t>)</m:t>
              </m:r>
            </m:oMath>
            <w:r w:rsidRPr="00C708B9">
              <w:rPr>
                <w:rFonts w:ascii="Times" w:eastAsia="Calibri" w:hAnsi="Times"/>
                <w:sz w:val="22"/>
                <w:szCs w:val="22"/>
              </w:rPr>
              <w:t xml:space="preserve"> which the delay offset falls into</w:t>
            </w:r>
          </w:p>
          <w:p w14:paraId="5C4D5CC8" w14:textId="77777777" w:rsidR="009D1D0C" w:rsidRPr="00C708B9" w:rsidRDefault="009D1D0C" w:rsidP="009D1D0C">
            <w:pPr>
              <w:numPr>
                <w:ilvl w:val="2"/>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Down-select, by RAN1#116bis, from the following</w:t>
            </w:r>
          </w:p>
          <w:p w14:paraId="1EED599F" w14:textId="77777777" w:rsidR="009D1D0C" w:rsidRPr="00C708B9" w:rsidRDefault="009D1D0C" w:rsidP="009D1D0C">
            <w:pPr>
              <w:numPr>
                <w:ilvl w:val="3"/>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 xml:space="preserve">Alt1: </w:t>
            </w:r>
            <m:oMath>
              <m:d>
                <m:dPr>
                  <m:begChr m:val="{"/>
                  <m:endChr m:val="}"/>
                  <m:ctrlPr>
                    <w:rPr>
                      <w:rFonts w:ascii="Cambria Math" w:eastAsia="Calibri" w:hAnsi="Cambria Math"/>
                      <w:i/>
                      <w:sz w:val="22"/>
                      <w:szCs w:val="22"/>
                    </w:rPr>
                  </m:ctrlPr>
                </m:dPr>
                <m:e>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0</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M-2</m:t>
                      </m:r>
                    </m:sub>
                  </m:sSub>
                </m:e>
              </m:d>
            </m:oMath>
            <w:r w:rsidRPr="00C708B9">
              <w:rPr>
                <w:rFonts w:ascii="Times" w:eastAsia="Calibri" w:hAnsi="Times"/>
                <w:sz w:val="22"/>
                <w:szCs w:val="22"/>
              </w:rPr>
              <w:t xml:space="preserve"> is uniformly spaced between 0 and A</w:t>
            </w:r>
            <w:r w:rsidRPr="00C708B9">
              <w:rPr>
                <w:rFonts w:ascii="Times" w:eastAsia="Calibri" w:hAnsi="Times"/>
                <w:sz w:val="22"/>
                <w:szCs w:val="22"/>
                <w:vertAlign w:val="subscript"/>
              </w:rPr>
              <w:t>D</w:t>
            </w:r>
            <w:r w:rsidRPr="00C708B9">
              <w:rPr>
                <w:rFonts w:ascii="Times" w:eastAsia="Calibri" w:hAnsi="Times"/>
                <w:sz w:val="22"/>
                <w:szCs w:val="22"/>
              </w:rPr>
              <w:t xml:space="preserve">, i.e. </w:t>
            </w:r>
            <m:oMath>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i</m:t>
                  </m:r>
                </m:sub>
              </m:sSub>
              <m:r>
                <w:rPr>
                  <w:rFonts w:ascii="Cambria Math" w:eastAsia="Calibri" w:hAnsi="Cambria Math"/>
                  <w:sz w:val="22"/>
                  <w:szCs w:val="22"/>
                </w:rPr>
                <m:t>=i×</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D</m:t>
                      </m:r>
                    </m:sub>
                  </m:sSub>
                </m:num>
                <m:den>
                  <m:r>
                    <w:rPr>
                      <w:rFonts w:ascii="Cambria Math" w:eastAsia="Calibri" w:hAnsi="Cambria Math"/>
                      <w:sz w:val="22"/>
                      <w:szCs w:val="22"/>
                    </w:rPr>
                    <m:t>M-2</m:t>
                  </m:r>
                </m:den>
              </m:f>
              <m:r>
                <w:rPr>
                  <w:rFonts w:ascii="Cambria Math" w:eastAsia="Calibri" w:hAnsi="Cambria Math"/>
                  <w:sz w:val="22"/>
                  <w:szCs w:val="22"/>
                </w:rPr>
                <m:t>,   i=0,1,…, M-2</m:t>
              </m:r>
            </m:oMath>
            <w:r w:rsidRPr="00C708B9">
              <w:rPr>
                <w:rFonts w:ascii="Times" w:eastAsia="Calibri" w:hAnsi="Times"/>
                <w:sz w:val="22"/>
                <w:szCs w:val="22"/>
              </w:rPr>
              <w:t xml:space="preserve">, with </w:t>
            </w:r>
            <m:oMath>
              <m:r>
                <w:rPr>
                  <w:rFonts w:ascii="Cambria Math" w:eastAsia="Calibri" w:hAnsi="Cambria Math"/>
                  <w:sz w:val="22"/>
                  <w:szCs w:val="22"/>
                </w:rPr>
                <m:t>M=</m:t>
              </m:r>
              <m:sSup>
                <m:sSupPr>
                  <m:ctrlPr>
                    <w:rPr>
                      <w:rFonts w:ascii="Cambria Math" w:eastAsia="Calibri" w:hAnsi="Cambria Math"/>
                      <w:i/>
                      <w:sz w:val="22"/>
                      <w:szCs w:val="22"/>
                    </w:rPr>
                  </m:ctrlPr>
                </m:sSupPr>
                <m:e>
                  <m:r>
                    <w:rPr>
                      <w:rFonts w:ascii="Cambria Math" w:eastAsia="Calibri" w:hAnsi="Cambria Math"/>
                      <w:sz w:val="22"/>
                      <w:szCs w:val="22"/>
                    </w:rPr>
                    <m:t>2</m:t>
                  </m:r>
                </m:e>
                <m:sup>
                  <m:r>
                    <w:rPr>
                      <w:rFonts w:ascii="Cambria Math" w:eastAsia="Calibri" w:hAnsi="Cambria Math"/>
                      <w:sz w:val="22"/>
                      <w:szCs w:val="22"/>
                    </w:rPr>
                    <m:t>B</m:t>
                  </m:r>
                </m:sup>
              </m:sSup>
            </m:oMath>
          </w:p>
          <w:p w14:paraId="1293F0FF" w14:textId="77777777" w:rsidR="009D1D0C" w:rsidRPr="00C708B9" w:rsidRDefault="009D1D0C" w:rsidP="009D1D0C">
            <w:pPr>
              <w:numPr>
                <w:ilvl w:val="3"/>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 xml:space="preserve">Alt2: </w:t>
            </w:r>
            <m:oMath>
              <m:d>
                <m:dPr>
                  <m:begChr m:val="{"/>
                  <m:endChr m:val="}"/>
                  <m:ctrlPr>
                    <w:rPr>
                      <w:rFonts w:ascii="Cambria Math" w:eastAsia="Calibri" w:hAnsi="Cambria Math"/>
                      <w:i/>
                      <w:sz w:val="22"/>
                      <w:szCs w:val="22"/>
                    </w:rPr>
                  </m:ctrlPr>
                </m:dPr>
                <m:e>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0</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M-2</m:t>
                      </m:r>
                    </m:sub>
                  </m:sSub>
                </m:e>
              </m:d>
            </m:oMath>
            <w:r w:rsidRPr="00C708B9">
              <w:rPr>
                <w:rFonts w:ascii="Times" w:eastAsia="Calibri" w:hAnsi="Times"/>
                <w:sz w:val="22"/>
                <w:szCs w:val="22"/>
              </w:rPr>
              <w:t xml:space="preserve"> is uniformly spaced between -A</w:t>
            </w:r>
            <w:r w:rsidRPr="00C708B9">
              <w:rPr>
                <w:rFonts w:ascii="Times" w:eastAsia="Calibri" w:hAnsi="Times"/>
                <w:sz w:val="22"/>
                <w:szCs w:val="22"/>
                <w:vertAlign w:val="subscript"/>
              </w:rPr>
              <w:t>D</w:t>
            </w:r>
            <w:r w:rsidRPr="00C708B9">
              <w:rPr>
                <w:rFonts w:ascii="Times" w:eastAsia="Calibri" w:hAnsi="Times"/>
                <w:sz w:val="22"/>
                <w:szCs w:val="22"/>
              </w:rPr>
              <w:t xml:space="preserve"> and A</w:t>
            </w:r>
            <w:r w:rsidRPr="00C708B9">
              <w:rPr>
                <w:rFonts w:ascii="Times" w:eastAsia="Calibri" w:hAnsi="Times"/>
                <w:sz w:val="22"/>
                <w:szCs w:val="22"/>
                <w:vertAlign w:val="subscript"/>
              </w:rPr>
              <w:t>D</w:t>
            </w:r>
            <w:r w:rsidRPr="00C708B9">
              <w:rPr>
                <w:rFonts w:ascii="Times" w:eastAsia="Calibri" w:hAnsi="Times"/>
                <w:sz w:val="22"/>
                <w:szCs w:val="22"/>
              </w:rPr>
              <w:t xml:space="preserve">, i.e. </w:t>
            </w:r>
            <m:oMath>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i</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D</m:t>
                  </m:r>
                </m:sub>
              </m:sSub>
              <m:r>
                <w:rPr>
                  <w:rFonts w:ascii="Cambria Math" w:eastAsia="Calibri" w:hAnsi="Cambria Math"/>
                  <w:sz w:val="22"/>
                  <w:szCs w:val="22"/>
                </w:rPr>
                <m:t>+i×</m:t>
              </m:r>
              <m:f>
                <m:fPr>
                  <m:ctrlPr>
                    <w:rPr>
                      <w:rFonts w:ascii="Cambria Math" w:eastAsia="Calibri" w:hAnsi="Cambria Math"/>
                      <w:i/>
                      <w:sz w:val="22"/>
                      <w:szCs w:val="22"/>
                    </w:rPr>
                  </m:ctrlPr>
                </m:fPr>
                <m:num>
                  <m:r>
                    <w:rPr>
                      <w:rFonts w:ascii="Cambria Math" w:eastAsia="Calibri" w:hAnsi="Cambria Math"/>
                      <w:sz w:val="22"/>
                      <w:szCs w:val="22"/>
                    </w:rPr>
                    <m:t>2</m:t>
                  </m:r>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D</m:t>
                      </m:r>
                    </m:sub>
                  </m:sSub>
                </m:num>
                <m:den>
                  <m:r>
                    <w:rPr>
                      <w:rFonts w:ascii="Cambria Math" w:eastAsia="Calibri" w:hAnsi="Cambria Math"/>
                      <w:sz w:val="22"/>
                      <w:szCs w:val="22"/>
                    </w:rPr>
                    <m:t>M-2</m:t>
                  </m:r>
                </m:den>
              </m:f>
              <m:r>
                <w:rPr>
                  <w:rFonts w:ascii="Cambria Math" w:eastAsia="Calibri" w:hAnsi="Cambria Math"/>
                  <w:sz w:val="22"/>
                  <w:szCs w:val="22"/>
                </w:rPr>
                <m:t>,   i=0,1,…, M-2</m:t>
              </m:r>
            </m:oMath>
            <w:r w:rsidRPr="00C708B9">
              <w:rPr>
                <w:rFonts w:ascii="Times" w:eastAsia="Calibri" w:hAnsi="Times"/>
                <w:sz w:val="22"/>
                <w:szCs w:val="22"/>
              </w:rPr>
              <w:t xml:space="preserve">, with </w:t>
            </w:r>
            <m:oMath>
              <m:r>
                <w:rPr>
                  <w:rFonts w:ascii="Cambria Math" w:eastAsia="Calibri" w:hAnsi="Cambria Math"/>
                  <w:sz w:val="22"/>
                  <w:szCs w:val="22"/>
                </w:rPr>
                <m:t>M=</m:t>
              </m:r>
              <m:sSup>
                <m:sSupPr>
                  <m:ctrlPr>
                    <w:rPr>
                      <w:rFonts w:ascii="Cambria Math" w:eastAsia="Calibri" w:hAnsi="Cambria Math"/>
                      <w:i/>
                      <w:sz w:val="22"/>
                      <w:szCs w:val="22"/>
                    </w:rPr>
                  </m:ctrlPr>
                </m:sSupPr>
                <m:e>
                  <m:r>
                    <w:rPr>
                      <w:rFonts w:ascii="Cambria Math" w:eastAsia="Calibri" w:hAnsi="Cambria Math"/>
                      <w:sz w:val="22"/>
                      <w:szCs w:val="22"/>
                    </w:rPr>
                    <m:t>2</m:t>
                  </m:r>
                </m:e>
                <m:sup>
                  <m:r>
                    <w:rPr>
                      <w:rFonts w:ascii="Cambria Math" w:eastAsia="Calibri" w:hAnsi="Cambria Math"/>
                      <w:sz w:val="22"/>
                      <w:szCs w:val="22"/>
                    </w:rPr>
                    <m:t>B</m:t>
                  </m:r>
                </m:sup>
              </m:sSup>
            </m:oMath>
          </w:p>
          <w:p w14:paraId="50911E02" w14:textId="77777777" w:rsidR="009D1D0C" w:rsidRPr="00C708B9" w:rsidRDefault="009D1D0C" w:rsidP="009D1D0C">
            <w:pPr>
              <w:numPr>
                <w:ilvl w:val="2"/>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 xml:space="preserve">Each interval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i</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i+1</m:t>
                  </m:r>
                </m:sub>
              </m:sSub>
              <m:r>
                <w:rPr>
                  <w:rFonts w:ascii="Cambria Math" w:eastAsia="Calibri" w:hAnsi="Cambria Math"/>
                  <w:sz w:val="22"/>
                  <w:szCs w:val="22"/>
                </w:rPr>
                <m:t>)</m:t>
              </m:r>
            </m:oMath>
            <w:r w:rsidRPr="00C708B9">
              <w:rPr>
                <w:rFonts w:ascii="Times" w:eastAsia="Calibri" w:hAnsi="Times"/>
                <w:sz w:val="22"/>
                <w:szCs w:val="22"/>
              </w:rPr>
              <w:t xml:space="preserve">  corresponds to a codepoint, and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0</m:t>
                  </m:r>
                </m:sub>
              </m:sSub>
              <m:r>
                <w:rPr>
                  <w:rFonts w:ascii="Cambria Math" w:eastAsia="Calibri" w:hAnsi="Cambria Math"/>
                  <w:sz w:val="22"/>
                  <w:szCs w:val="22"/>
                </w:rPr>
                <m:t>)</m:t>
              </m:r>
            </m:oMath>
            <w:r w:rsidRPr="00C708B9">
              <w:rPr>
                <w:rFonts w:ascii="Times" w:eastAsia="Calibri" w:hAnsi="Times"/>
                <w:sz w:val="22"/>
                <w:szCs w:val="22"/>
              </w:rPr>
              <w:t xml:space="preserve"> and/or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M-2</m:t>
                  </m:r>
                </m:sub>
              </m:sSub>
              <m:r>
                <w:rPr>
                  <w:rFonts w:ascii="Cambria Math" w:eastAsia="Calibri" w:hAnsi="Cambria Math"/>
                  <w:sz w:val="22"/>
                  <w:szCs w:val="22"/>
                </w:rPr>
                <m:t>,∞)</m:t>
              </m:r>
            </m:oMath>
            <w:r w:rsidRPr="00C708B9">
              <w:rPr>
                <w:rFonts w:ascii="Times" w:eastAsia="Calibri" w:hAnsi="Times"/>
                <w:sz w:val="22"/>
                <w:szCs w:val="22"/>
              </w:rPr>
              <w:t xml:space="preserve"> represent ‘out-of-range’ </w:t>
            </w:r>
          </w:p>
          <w:p w14:paraId="6A39157B" w14:textId="77777777" w:rsidR="009D1D0C" w:rsidRPr="00C708B9" w:rsidRDefault="009D1D0C" w:rsidP="009D1D0C">
            <w:pPr>
              <w:numPr>
                <w:ilvl w:val="2"/>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FFS (by RAN1#116bis): supported quantization alphabet(s) (including A</w:t>
            </w:r>
            <w:r w:rsidRPr="00C708B9">
              <w:rPr>
                <w:rFonts w:ascii="Times" w:eastAsia="Calibri" w:hAnsi="Times"/>
                <w:sz w:val="22"/>
                <w:szCs w:val="22"/>
                <w:vertAlign w:val="subscript"/>
              </w:rPr>
              <w:t>D</w:t>
            </w:r>
            <w:r w:rsidRPr="00C708B9">
              <w:rPr>
                <w:rFonts w:ascii="Times" w:eastAsia="Calibri" w:hAnsi="Times"/>
                <w:sz w:val="22"/>
                <w:szCs w:val="22"/>
              </w:rPr>
              <w:t>, M)</w:t>
            </w:r>
          </w:p>
          <w:p w14:paraId="2AF9F8F6" w14:textId="77777777" w:rsidR="009D1D0C" w:rsidRPr="00C708B9" w:rsidRDefault="009D1D0C" w:rsidP="009D1D0C">
            <w:pPr>
              <w:numPr>
                <w:ilvl w:val="0"/>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d</w:t>
            </w:r>
            <w:r w:rsidRPr="00C708B9">
              <w:rPr>
                <w:rFonts w:ascii="Times" w:eastAsia="Calibri" w:hAnsi="Times"/>
                <w:sz w:val="22"/>
                <w:szCs w:val="22"/>
                <w:vertAlign w:val="subscript"/>
              </w:rPr>
              <w:t xml:space="preserve">n </w:t>
            </w:r>
            <w:r w:rsidRPr="00C708B9">
              <w:rPr>
                <w:rFonts w:ascii="Times" w:eastAsia="Calibri" w:hAnsi="Times"/>
                <w:sz w:val="22"/>
                <w:szCs w:val="22"/>
              </w:rPr>
              <w:t>is a 1-bit indicator associated with the n-th CSI-RS resource/resource set, indicating whether the measured delay offset, plus delay spread, is inside or outside a pre-defined range/interval</w:t>
            </w:r>
          </w:p>
          <w:p w14:paraId="52D0B0B6" w14:textId="77777777" w:rsidR="009D1D0C" w:rsidRPr="00C708B9" w:rsidRDefault="009D1D0C" w:rsidP="009D1D0C">
            <w:pPr>
              <w:numPr>
                <w:ilvl w:val="1"/>
                <w:numId w:val="60"/>
              </w:numPr>
              <w:overflowPunct/>
              <w:autoSpaceDE/>
              <w:autoSpaceDN/>
              <w:adjustRightInd/>
              <w:snapToGrid w:val="0"/>
              <w:spacing w:after="0"/>
              <w:jc w:val="left"/>
              <w:textAlignment w:val="auto"/>
              <w:rPr>
                <w:rFonts w:ascii="Times" w:eastAsia="Calibri" w:hAnsi="Times"/>
                <w:sz w:val="22"/>
                <w:szCs w:val="22"/>
              </w:rPr>
            </w:pPr>
            <w:r w:rsidRPr="00C708B9">
              <w:rPr>
                <w:rFonts w:ascii="Times" w:eastAsia="Calibri" w:hAnsi="Times"/>
                <w:sz w:val="22"/>
                <w:szCs w:val="22"/>
              </w:rPr>
              <w:t>FFS (RAN1#116bis): The pre-defined range(s), e.g. CP length or its multiple</w:t>
            </w:r>
          </w:p>
          <w:p w14:paraId="2B180A90" w14:textId="77777777" w:rsidR="009D1D0C" w:rsidRPr="00C708B9" w:rsidRDefault="009D1D0C" w:rsidP="009D1D0C">
            <w:pPr>
              <w:numPr>
                <w:ilvl w:val="0"/>
                <w:numId w:val="60"/>
              </w:numPr>
              <w:overflowPunct/>
              <w:autoSpaceDE/>
              <w:autoSpaceDN/>
              <w:adjustRightInd/>
              <w:snapToGrid w:val="0"/>
              <w:spacing w:after="0"/>
              <w:jc w:val="left"/>
              <w:textAlignment w:val="auto"/>
              <w:rPr>
                <w:rFonts w:ascii="Times" w:eastAsia="Batang" w:hAnsi="Times"/>
                <w:bCs/>
                <w:sz w:val="22"/>
                <w:szCs w:val="22"/>
                <w:lang w:eastAsia="zh-CN"/>
              </w:rPr>
            </w:pPr>
            <w:r w:rsidRPr="00C708B9">
              <w:rPr>
                <w:rFonts w:ascii="Times" w:eastAsia="Batang" w:hAnsi="Times"/>
                <w:bCs/>
                <w:sz w:val="22"/>
                <w:szCs w:val="22"/>
                <w:lang w:eastAsia="zh-CN"/>
              </w:rPr>
              <w:t>FFS: Detailed UCI design on codepoint encoding details</w:t>
            </w:r>
          </w:p>
          <w:p w14:paraId="4E5EC1FA" w14:textId="3B4C43AC" w:rsidR="009D1D0C" w:rsidRPr="00C708B9" w:rsidRDefault="009D1D0C" w:rsidP="009D1D0C">
            <w:pPr>
              <w:numPr>
                <w:ilvl w:val="0"/>
                <w:numId w:val="60"/>
              </w:numPr>
              <w:overflowPunct/>
              <w:autoSpaceDE/>
              <w:autoSpaceDN/>
              <w:adjustRightInd/>
              <w:snapToGrid w:val="0"/>
              <w:spacing w:after="0"/>
              <w:jc w:val="left"/>
              <w:textAlignment w:val="auto"/>
              <w:rPr>
                <w:rFonts w:ascii="Times" w:eastAsia="Batang" w:hAnsi="Times"/>
                <w:bCs/>
                <w:sz w:val="22"/>
                <w:szCs w:val="22"/>
                <w:lang w:eastAsia="zh-CN"/>
              </w:rPr>
            </w:pPr>
            <w:r w:rsidRPr="00C708B9">
              <w:rPr>
                <w:rFonts w:ascii="Times" w:eastAsia="Batang" w:hAnsi="Times"/>
                <w:bCs/>
                <w:sz w:val="22"/>
                <w:szCs w:val="22"/>
                <w:lang w:eastAsia="zh-CN"/>
              </w:rPr>
              <w:t>FFS: The need for a new QCL assumption</w:t>
            </w:r>
          </w:p>
          <w:p w14:paraId="0DAD4B73" w14:textId="176D122B" w:rsidR="009D1D0C" w:rsidRPr="00C708B9" w:rsidRDefault="009D1D0C" w:rsidP="009D1D0C">
            <w:pPr>
              <w:autoSpaceDE/>
              <w:autoSpaceDN/>
              <w:adjustRightInd/>
              <w:spacing w:after="0"/>
              <w:rPr>
                <w:rFonts w:eastAsia="等线"/>
                <w:sz w:val="22"/>
                <w:szCs w:val="22"/>
                <w:highlight w:val="green"/>
                <w:lang w:eastAsia="zh-CN"/>
              </w:rPr>
            </w:pPr>
            <w:r w:rsidRPr="00C708B9">
              <w:rPr>
                <w:rFonts w:eastAsia="等线"/>
                <w:b/>
                <w:bCs/>
                <w:sz w:val="22"/>
                <w:szCs w:val="22"/>
                <w:highlight w:val="green"/>
                <w:lang w:eastAsia="zh-CN"/>
              </w:rPr>
              <w:t>Agreement</w:t>
            </w:r>
          </w:p>
          <w:p w14:paraId="4C3424F6" w14:textId="77777777" w:rsidR="009D1D0C" w:rsidRPr="00C708B9" w:rsidRDefault="009D1D0C" w:rsidP="009D1D0C">
            <w:pPr>
              <w:autoSpaceDE/>
              <w:autoSpaceDN/>
              <w:adjustRightInd/>
              <w:spacing w:after="0"/>
              <w:rPr>
                <w:rFonts w:ascii="Times" w:eastAsia="Calibri" w:hAnsi="Times"/>
                <w:sz w:val="22"/>
                <w:szCs w:val="22"/>
              </w:rPr>
            </w:pPr>
            <w:r w:rsidRPr="00C708B9">
              <w:rPr>
                <w:rFonts w:ascii="Times" w:eastAsia="Calibri" w:hAnsi="Times"/>
                <w:sz w:val="22"/>
                <w:szCs w:val="22"/>
              </w:rPr>
              <w:t>For the Rel-19 aperiodic standalone CJT calibration reporting, given the N</w:t>
            </w:r>
            <w:r w:rsidRPr="00C708B9">
              <w:rPr>
                <w:rFonts w:ascii="Times" w:eastAsia="Calibri" w:hAnsi="Times"/>
                <w:sz w:val="22"/>
                <w:szCs w:val="22"/>
                <w:vertAlign w:val="subscript"/>
              </w:rPr>
              <w:t>TRP</w:t>
            </w:r>
            <w:r w:rsidRPr="00C708B9">
              <w:rPr>
                <w:rFonts w:ascii="Times" w:eastAsia="Calibri" w:hAnsi="Times"/>
                <w:sz w:val="22"/>
                <w:szCs w:val="22"/>
              </w:rPr>
              <w:t xml:space="preserve"> configured NZP CSI-RS resources/resource sets and the selected N resources/resource sets, support reporting, in one CSI reporting instance, {FO</w:t>
            </w:r>
            <w:r w:rsidRPr="00C708B9">
              <w:rPr>
                <w:rFonts w:ascii="Times" w:eastAsia="Calibri" w:hAnsi="Times"/>
                <w:sz w:val="22"/>
                <w:szCs w:val="22"/>
                <w:vertAlign w:val="subscript"/>
              </w:rPr>
              <w:t>n</w:t>
            </w:r>
            <w:r w:rsidRPr="00C708B9">
              <w:rPr>
                <w:rFonts w:ascii="Times" w:eastAsia="Calibri" w:hAnsi="Times"/>
                <w:sz w:val="22"/>
                <w:szCs w:val="22"/>
              </w:rPr>
              <w:t xml:space="preserve"> , n=0, 1, …, N – 1, n≠nref}, where FO</w:t>
            </w:r>
            <w:r w:rsidRPr="00C708B9">
              <w:rPr>
                <w:rFonts w:ascii="Times" w:eastAsia="Calibri" w:hAnsi="Times"/>
                <w:sz w:val="22"/>
                <w:szCs w:val="22"/>
                <w:vertAlign w:val="subscript"/>
              </w:rPr>
              <w:t>n</w:t>
            </w:r>
            <w:r w:rsidRPr="00C708B9">
              <w:rPr>
                <w:rFonts w:ascii="Times" w:eastAsia="Calibri" w:hAnsi="Times"/>
                <w:sz w:val="22"/>
                <w:szCs w:val="22"/>
              </w:rPr>
              <w:t xml:space="preserve"> denotes the measured frequency offset associated with the n-th CSI-RS resource/resource set relative to the reference CSI-RS resource/resource set nref</w:t>
            </w:r>
          </w:p>
          <w:p w14:paraId="077AD553" w14:textId="77777777" w:rsidR="009D1D0C" w:rsidRPr="00C708B9" w:rsidRDefault="009D1D0C" w:rsidP="009D1D0C">
            <w:pPr>
              <w:numPr>
                <w:ilvl w:val="0"/>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For the reference CSI-RS resource/resource set nref, the value of FO</w:t>
            </w:r>
            <w:r w:rsidRPr="00C708B9">
              <w:rPr>
                <w:rFonts w:ascii="Times" w:eastAsia="Calibri" w:hAnsi="Times"/>
                <w:sz w:val="22"/>
                <w:szCs w:val="22"/>
                <w:vertAlign w:val="subscript"/>
                <w:lang w:eastAsia="x-none"/>
              </w:rPr>
              <w:t>nref</w:t>
            </w:r>
            <w:r w:rsidRPr="00C708B9">
              <w:rPr>
                <w:rFonts w:ascii="Times" w:eastAsia="Calibri" w:hAnsi="Times"/>
                <w:sz w:val="22"/>
                <w:szCs w:val="22"/>
                <w:lang w:eastAsia="x-none"/>
              </w:rPr>
              <w:t xml:space="preserve"> is assumed 0 and not reported</w:t>
            </w:r>
          </w:p>
          <w:p w14:paraId="0E569078" w14:textId="77777777" w:rsidR="009D1D0C" w:rsidRPr="00C708B9" w:rsidRDefault="009D1D0C" w:rsidP="009D1D0C">
            <w:pPr>
              <w:numPr>
                <w:ilvl w:val="1"/>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FFS (by RAN1#116bis): Whether nref is fixed, NW-configured, or is included in the report (selected by the UE)</w:t>
            </w:r>
          </w:p>
          <w:p w14:paraId="29F111BA" w14:textId="77777777" w:rsidR="009D1D0C" w:rsidRPr="00C708B9" w:rsidRDefault="009D1D0C" w:rsidP="009D1D0C">
            <w:pPr>
              <w:numPr>
                <w:ilvl w:val="1"/>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FFS (by RAN1#116bis): whether the UE assumes that the measured and reported per-TRP frequency offsets can include Doppler shift (if existent) associated with the reference CSI-RS resource/resource set nref</w:t>
            </w:r>
          </w:p>
          <w:p w14:paraId="2041E703" w14:textId="77777777" w:rsidR="009D1D0C" w:rsidRPr="00C708B9" w:rsidRDefault="009D1D0C" w:rsidP="009D1D0C">
            <w:pPr>
              <w:numPr>
                <w:ilvl w:val="1"/>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 xml:space="preserve">FFS: Measurement resource/resource set for FO reporting </w:t>
            </w:r>
          </w:p>
          <w:p w14:paraId="1B481AC9" w14:textId="77777777" w:rsidR="009D1D0C" w:rsidRPr="00C708B9" w:rsidRDefault="009D1D0C" w:rsidP="009D1D0C">
            <w:pPr>
              <w:numPr>
                <w:ilvl w:val="0"/>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Down-select, by RAN1#116bis, from the following</w:t>
            </w:r>
          </w:p>
          <w:p w14:paraId="38384971" w14:textId="77777777" w:rsidR="009D1D0C" w:rsidRPr="00C708B9" w:rsidRDefault="009D1D0C" w:rsidP="009D1D0C">
            <w:pPr>
              <w:numPr>
                <w:ilvl w:val="1"/>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Alt1. The value of FO</w:t>
            </w:r>
            <w:r w:rsidRPr="00C708B9">
              <w:rPr>
                <w:rFonts w:ascii="Times" w:eastAsia="Calibri" w:hAnsi="Times"/>
                <w:sz w:val="22"/>
                <w:szCs w:val="22"/>
                <w:vertAlign w:val="subscript"/>
                <w:lang w:eastAsia="x-none"/>
              </w:rPr>
              <w:t>n</w:t>
            </w:r>
            <w:r w:rsidRPr="00C708B9">
              <w:rPr>
                <w:rFonts w:ascii="Times" w:eastAsia="Calibri" w:hAnsi="Times"/>
                <w:sz w:val="22"/>
                <w:szCs w:val="22"/>
                <w:lang w:eastAsia="x-none"/>
              </w:rPr>
              <w:t xml:space="preserve"> indicates a uniformly quantized FO between –A</w:t>
            </w:r>
            <w:r w:rsidRPr="00C708B9">
              <w:rPr>
                <w:rFonts w:ascii="Times" w:eastAsia="Calibri" w:hAnsi="Times"/>
                <w:sz w:val="22"/>
                <w:szCs w:val="22"/>
                <w:vertAlign w:val="subscript"/>
                <w:lang w:eastAsia="x-none"/>
              </w:rPr>
              <w:t>FO</w:t>
            </w:r>
            <w:r w:rsidRPr="00C708B9">
              <w:rPr>
                <w:rFonts w:ascii="Times" w:eastAsia="Calibri" w:hAnsi="Times"/>
                <w:sz w:val="22"/>
                <w:szCs w:val="22"/>
                <w:lang w:eastAsia="x-none"/>
              </w:rPr>
              <w:t xml:space="preserve"> and A</w:t>
            </w:r>
            <w:r w:rsidRPr="00C708B9">
              <w:rPr>
                <w:rFonts w:ascii="Times" w:eastAsia="Calibri" w:hAnsi="Times"/>
                <w:sz w:val="22"/>
                <w:szCs w:val="22"/>
                <w:vertAlign w:val="subscript"/>
                <w:lang w:eastAsia="x-none"/>
              </w:rPr>
              <w:t>FO</w:t>
            </w:r>
            <w:r w:rsidRPr="00C708B9">
              <w:rPr>
                <w:rFonts w:ascii="Times" w:eastAsia="Batang" w:hAnsi="Times"/>
                <w:sz w:val="22"/>
                <w:szCs w:val="22"/>
                <w:lang w:eastAsia="zh-CN"/>
              </w:rPr>
              <w:t xml:space="preserve">, </w:t>
            </w:r>
            <w:r w:rsidRPr="00C708B9">
              <w:rPr>
                <w:rFonts w:ascii="Times" w:eastAsia="Batang" w:hAnsi="Times" w:hint="eastAsia"/>
                <w:sz w:val="22"/>
                <w:szCs w:val="22"/>
                <w:lang w:eastAsia="zh-CN"/>
              </w:rPr>
              <w:t xml:space="preserve">or 0 and </w:t>
            </w:r>
            <w:r w:rsidRPr="00C708B9">
              <w:rPr>
                <w:rFonts w:ascii="Times" w:eastAsia="Calibri" w:hAnsi="Times"/>
                <w:sz w:val="22"/>
                <w:szCs w:val="22"/>
                <w:lang w:eastAsia="x-none"/>
              </w:rPr>
              <w:t>A</w:t>
            </w:r>
            <w:r w:rsidRPr="00C708B9">
              <w:rPr>
                <w:rFonts w:ascii="Times" w:eastAsia="Calibri" w:hAnsi="Times"/>
                <w:sz w:val="22"/>
                <w:szCs w:val="22"/>
                <w:vertAlign w:val="subscript"/>
                <w:lang w:eastAsia="x-none"/>
              </w:rPr>
              <w:t>FO</w:t>
            </w:r>
          </w:p>
          <w:p w14:paraId="62664545" w14:textId="77777777" w:rsidR="009D1D0C" w:rsidRPr="00C708B9" w:rsidRDefault="009D1D0C" w:rsidP="009D1D0C">
            <w:pPr>
              <w:numPr>
                <w:ilvl w:val="2"/>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lastRenderedPageBreak/>
              <w:t>FFS (by RAN1#116bis): supported quantization alphabet(s) (including A</w:t>
            </w:r>
            <w:r w:rsidRPr="00C708B9">
              <w:rPr>
                <w:rFonts w:ascii="Times" w:eastAsia="Calibri" w:hAnsi="Times"/>
                <w:sz w:val="22"/>
                <w:szCs w:val="22"/>
                <w:vertAlign w:val="subscript"/>
                <w:lang w:eastAsia="x-none"/>
              </w:rPr>
              <w:t>FO</w:t>
            </w:r>
            <w:r w:rsidRPr="00C708B9">
              <w:rPr>
                <w:rFonts w:ascii="Times" w:eastAsia="Calibri" w:hAnsi="Times"/>
                <w:sz w:val="22"/>
                <w:szCs w:val="22"/>
                <w:lang w:eastAsia="x-none"/>
              </w:rPr>
              <w:t xml:space="preserve"> and resolution) for FO</w:t>
            </w:r>
            <w:r w:rsidRPr="00C708B9">
              <w:rPr>
                <w:rFonts w:ascii="Times" w:eastAsia="Calibri" w:hAnsi="Times"/>
                <w:sz w:val="22"/>
                <w:szCs w:val="22"/>
                <w:vertAlign w:val="subscript"/>
                <w:lang w:eastAsia="x-none"/>
              </w:rPr>
              <w:t>n</w:t>
            </w:r>
            <w:r w:rsidRPr="00C708B9">
              <w:rPr>
                <w:rFonts w:ascii="Times" w:eastAsia="Calibri" w:hAnsi="Times"/>
                <w:sz w:val="22"/>
                <w:szCs w:val="22"/>
                <w:lang w:eastAsia="x-none"/>
              </w:rPr>
              <w:t xml:space="preserve"> </w:t>
            </w:r>
          </w:p>
          <w:p w14:paraId="087C6460" w14:textId="77777777" w:rsidR="009D1D0C" w:rsidRPr="00C708B9" w:rsidRDefault="009D1D0C" w:rsidP="009D1D0C">
            <w:pPr>
              <w:numPr>
                <w:ilvl w:val="1"/>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Alt2. The value of FO</w:t>
            </w:r>
            <w:r w:rsidRPr="00C708B9">
              <w:rPr>
                <w:rFonts w:ascii="Times" w:eastAsia="Calibri" w:hAnsi="Times"/>
                <w:sz w:val="22"/>
                <w:szCs w:val="22"/>
                <w:vertAlign w:val="subscript"/>
                <w:lang w:eastAsia="x-none"/>
              </w:rPr>
              <w:t>n</w:t>
            </w:r>
            <w:r w:rsidRPr="00C708B9">
              <w:rPr>
                <w:rFonts w:ascii="Times" w:eastAsia="Calibri" w:hAnsi="Times"/>
                <w:sz w:val="22"/>
                <w:szCs w:val="22"/>
                <w:lang w:eastAsia="x-none"/>
              </w:rPr>
              <w:t xml:space="preserve"> indicates the interval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i</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i+1</m:t>
                  </m:r>
                </m:sub>
              </m:sSub>
              <m:r>
                <w:rPr>
                  <w:rFonts w:ascii="Cambria Math" w:eastAsia="Calibri" w:hAnsi="Cambria Math"/>
                  <w:sz w:val="22"/>
                  <w:szCs w:val="22"/>
                </w:rPr>
                <m:t>)</m:t>
              </m:r>
            </m:oMath>
            <w:r w:rsidRPr="00C708B9">
              <w:rPr>
                <w:rFonts w:ascii="Times" w:eastAsia="Calibri" w:hAnsi="Times"/>
                <w:sz w:val="22"/>
                <w:szCs w:val="22"/>
                <w:lang w:eastAsia="x-none"/>
              </w:rPr>
              <w:t xml:space="preserve"> which the FO falls into</w:t>
            </w:r>
          </w:p>
          <w:p w14:paraId="27237777" w14:textId="77777777" w:rsidR="009D1D0C" w:rsidRPr="00C708B9" w:rsidRDefault="009D1D0C" w:rsidP="009D1D0C">
            <w:pPr>
              <w:numPr>
                <w:ilvl w:val="2"/>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 xml:space="preserve">Alt2A: </w:t>
            </w:r>
            <m:oMath>
              <m:d>
                <m:dPr>
                  <m:begChr m:val="{"/>
                  <m:endChr m:val="}"/>
                  <m:ctrlPr>
                    <w:rPr>
                      <w:rFonts w:ascii="Cambria Math" w:eastAsia="Calibri" w:hAnsi="Cambria Math"/>
                      <w:i/>
                      <w:sz w:val="22"/>
                      <w:szCs w:val="22"/>
                    </w:rPr>
                  </m:ctrlPr>
                </m:dPr>
                <m:e>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0</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M-1</m:t>
                      </m:r>
                    </m:sub>
                  </m:sSub>
                </m:e>
              </m:d>
            </m:oMath>
            <w:r w:rsidRPr="00C708B9">
              <w:rPr>
                <w:rFonts w:ascii="Times" w:eastAsia="Calibri" w:hAnsi="Times"/>
                <w:sz w:val="22"/>
                <w:szCs w:val="22"/>
                <w:lang w:eastAsia="x-none"/>
              </w:rPr>
              <w:t xml:space="preserve"> is uniformly spaced between -A</w:t>
            </w:r>
            <w:r w:rsidRPr="00C708B9">
              <w:rPr>
                <w:rFonts w:ascii="Times" w:eastAsia="Calibri" w:hAnsi="Times"/>
                <w:sz w:val="22"/>
                <w:szCs w:val="22"/>
                <w:vertAlign w:val="subscript"/>
                <w:lang w:eastAsia="x-none"/>
              </w:rPr>
              <w:t>FO</w:t>
            </w:r>
            <w:r w:rsidRPr="00C708B9">
              <w:rPr>
                <w:rFonts w:ascii="Times" w:eastAsia="Calibri" w:hAnsi="Times"/>
                <w:sz w:val="22"/>
                <w:szCs w:val="22"/>
                <w:lang w:eastAsia="x-none"/>
              </w:rPr>
              <w:t xml:space="preserve"> and A</w:t>
            </w:r>
            <w:r w:rsidRPr="00C708B9">
              <w:rPr>
                <w:rFonts w:ascii="Times" w:eastAsia="Calibri" w:hAnsi="Times"/>
                <w:sz w:val="22"/>
                <w:szCs w:val="22"/>
                <w:vertAlign w:val="subscript"/>
                <w:lang w:eastAsia="x-none"/>
              </w:rPr>
              <w:t>FO</w:t>
            </w:r>
            <w:r w:rsidRPr="00C708B9">
              <w:rPr>
                <w:rFonts w:ascii="Times" w:eastAsia="Calibri" w:hAnsi="Times"/>
                <w:sz w:val="22"/>
                <w:szCs w:val="22"/>
                <w:lang w:eastAsia="x-none"/>
              </w:rPr>
              <w:t xml:space="preserve">, i.e. </w:t>
            </w:r>
            <m:oMath>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i</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FO</m:t>
                  </m:r>
                </m:sub>
              </m:sSub>
              <m:r>
                <w:rPr>
                  <w:rFonts w:ascii="Cambria Math" w:eastAsia="Calibri" w:hAnsi="Cambria Math"/>
                  <w:sz w:val="22"/>
                  <w:szCs w:val="22"/>
                </w:rPr>
                <m:t>+i×</m:t>
              </m:r>
              <m:f>
                <m:fPr>
                  <m:ctrlPr>
                    <w:rPr>
                      <w:rFonts w:ascii="Cambria Math" w:eastAsia="Calibri" w:hAnsi="Cambria Math"/>
                      <w:i/>
                      <w:sz w:val="22"/>
                      <w:szCs w:val="22"/>
                    </w:rPr>
                  </m:ctrlPr>
                </m:fPr>
                <m:num>
                  <m:r>
                    <w:rPr>
                      <w:rFonts w:ascii="Cambria Math" w:eastAsia="Calibri" w:hAnsi="Cambria Math"/>
                      <w:sz w:val="22"/>
                      <w:szCs w:val="22"/>
                    </w:rPr>
                    <m:t>2</m:t>
                  </m:r>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FO</m:t>
                      </m:r>
                    </m:sub>
                  </m:sSub>
                </m:num>
                <m:den>
                  <m:r>
                    <w:rPr>
                      <w:rFonts w:ascii="Cambria Math" w:eastAsia="Calibri" w:hAnsi="Cambria Math"/>
                      <w:sz w:val="22"/>
                      <w:szCs w:val="22"/>
                    </w:rPr>
                    <m:t>M-1</m:t>
                  </m:r>
                </m:den>
              </m:f>
              <m:r>
                <w:rPr>
                  <w:rFonts w:ascii="Cambria Math" w:eastAsia="Calibri" w:hAnsi="Cambria Math"/>
                  <w:sz w:val="22"/>
                  <w:szCs w:val="22"/>
                </w:rPr>
                <m:t>,   i=0,1,…, M-1</m:t>
              </m:r>
            </m:oMath>
            <w:r w:rsidRPr="00C708B9">
              <w:rPr>
                <w:rFonts w:ascii="Times" w:eastAsia="Calibri" w:hAnsi="Times"/>
                <w:sz w:val="22"/>
                <w:szCs w:val="22"/>
                <w:lang w:eastAsia="x-none"/>
              </w:rPr>
              <w:t xml:space="preserve"> </w:t>
            </w:r>
          </w:p>
          <w:p w14:paraId="16AAD9BD" w14:textId="77777777" w:rsidR="009D1D0C" w:rsidRPr="00C708B9" w:rsidRDefault="009D1D0C" w:rsidP="009D1D0C">
            <w:pPr>
              <w:numPr>
                <w:ilvl w:val="2"/>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 xml:space="preserve">Alt2B: </w:t>
            </w:r>
            <m:oMath>
              <m:d>
                <m:dPr>
                  <m:begChr m:val="{"/>
                  <m:endChr m:val="}"/>
                  <m:ctrlPr>
                    <w:rPr>
                      <w:rFonts w:ascii="Cambria Math" w:eastAsia="Calibri" w:hAnsi="Cambria Math"/>
                      <w:i/>
                      <w:sz w:val="22"/>
                      <w:szCs w:val="22"/>
                    </w:rPr>
                  </m:ctrlPr>
                </m:dPr>
                <m:e>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0</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M-1</m:t>
                      </m:r>
                    </m:sub>
                  </m:sSub>
                </m:e>
              </m:d>
            </m:oMath>
            <w:r w:rsidRPr="00C708B9">
              <w:rPr>
                <w:rFonts w:ascii="Times" w:eastAsia="Calibri" w:hAnsi="Times"/>
                <w:sz w:val="22"/>
                <w:szCs w:val="22"/>
                <w:lang w:eastAsia="x-none"/>
              </w:rPr>
              <w:t xml:space="preserve"> is uniformly spaced between 0 and A</w:t>
            </w:r>
            <w:r w:rsidRPr="00C708B9">
              <w:rPr>
                <w:rFonts w:ascii="Times" w:eastAsia="Calibri" w:hAnsi="Times"/>
                <w:sz w:val="22"/>
                <w:szCs w:val="22"/>
                <w:vertAlign w:val="subscript"/>
                <w:lang w:eastAsia="x-none"/>
              </w:rPr>
              <w:t>FO</w:t>
            </w:r>
            <w:r w:rsidRPr="00C708B9">
              <w:rPr>
                <w:rFonts w:ascii="Times" w:eastAsia="Calibri" w:hAnsi="Times"/>
                <w:sz w:val="22"/>
                <w:szCs w:val="22"/>
                <w:lang w:eastAsia="x-none"/>
              </w:rPr>
              <w:t xml:space="preserve">, i.e. </w:t>
            </w:r>
            <m:oMath>
              <m:sSub>
                <m:sSubPr>
                  <m:ctrlPr>
                    <w:rPr>
                      <w:rFonts w:ascii="Cambria Math" w:eastAsia="Calibri" w:hAnsi="Cambria Math"/>
                      <w:i/>
                      <w:sz w:val="22"/>
                      <w:szCs w:val="22"/>
                    </w:rPr>
                  </m:ctrlPr>
                </m:sSubPr>
                <m:e>
                  <m:r>
                    <w:rPr>
                      <w:rFonts w:ascii="Cambria Math" w:eastAsia="Calibri" w:hAnsi="Cambria Math"/>
                      <w:sz w:val="22"/>
                      <w:szCs w:val="22"/>
                    </w:rPr>
                    <m:t>φ</m:t>
                  </m:r>
                </m:e>
                <m:sub>
                  <m:r>
                    <w:rPr>
                      <w:rFonts w:ascii="Cambria Math" w:eastAsia="Calibri" w:hAnsi="Cambria Math"/>
                      <w:sz w:val="22"/>
                      <w:szCs w:val="22"/>
                    </w:rPr>
                    <m:t>i</m:t>
                  </m:r>
                </m:sub>
              </m:sSub>
              <m:r>
                <w:rPr>
                  <w:rFonts w:ascii="Cambria Math" w:eastAsia="Calibri" w:hAnsi="Cambria Math"/>
                  <w:sz w:val="22"/>
                  <w:szCs w:val="22"/>
                </w:rPr>
                <m:t>=i×</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FO</m:t>
                      </m:r>
                    </m:sub>
                  </m:sSub>
                </m:num>
                <m:den>
                  <m:r>
                    <w:rPr>
                      <w:rFonts w:ascii="Cambria Math" w:eastAsia="Calibri" w:hAnsi="Cambria Math"/>
                      <w:sz w:val="22"/>
                      <w:szCs w:val="22"/>
                    </w:rPr>
                    <m:t>M-1</m:t>
                  </m:r>
                </m:den>
              </m:f>
              <m:r>
                <w:rPr>
                  <w:rFonts w:ascii="Cambria Math" w:eastAsia="Calibri" w:hAnsi="Cambria Math"/>
                  <w:sz w:val="22"/>
                  <w:szCs w:val="22"/>
                </w:rPr>
                <m:t>,   i=0,1,…, M-1</m:t>
              </m:r>
            </m:oMath>
          </w:p>
          <w:p w14:paraId="336FE268" w14:textId="77777777" w:rsidR="009D1D0C" w:rsidRPr="00C708B9" w:rsidRDefault="009D1D0C" w:rsidP="009D1D0C">
            <w:pPr>
              <w:numPr>
                <w:ilvl w:val="0"/>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Calibri" w:hAnsi="Times"/>
                <w:sz w:val="22"/>
                <w:szCs w:val="22"/>
                <w:lang w:eastAsia="x-none"/>
              </w:rPr>
              <w:t xml:space="preserve">FFS: whether “out-of-range” value/interval is needed, or whether TRP selection value is needed </w:t>
            </w:r>
          </w:p>
          <w:p w14:paraId="664D72D7" w14:textId="77777777" w:rsidR="009D1D0C" w:rsidRPr="00C708B9" w:rsidRDefault="009D1D0C" w:rsidP="009D1D0C">
            <w:pPr>
              <w:numPr>
                <w:ilvl w:val="0"/>
                <w:numId w:val="54"/>
              </w:numPr>
              <w:overflowPunct/>
              <w:autoSpaceDE/>
              <w:autoSpaceDN/>
              <w:adjustRightInd/>
              <w:snapToGrid w:val="0"/>
              <w:spacing w:after="0"/>
              <w:jc w:val="left"/>
              <w:textAlignment w:val="auto"/>
              <w:rPr>
                <w:rFonts w:ascii="Times" w:eastAsia="Calibri" w:hAnsi="Times"/>
                <w:sz w:val="22"/>
                <w:szCs w:val="22"/>
                <w:lang w:eastAsia="x-none"/>
              </w:rPr>
            </w:pPr>
            <w:r w:rsidRPr="00C708B9">
              <w:rPr>
                <w:rFonts w:ascii="Times" w:eastAsia="Malgun Gothic" w:hAnsi="Times"/>
                <w:bCs/>
                <w:sz w:val="22"/>
                <w:szCs w:val="22"/>
                <w:lang w:eastAsia="zh-CN"/>
              </w:rPr>
              <w:t>FFS: If N&lt;N</w:t>
            </w:r>
            <w:r w:rsidRPr="00C708B9">
              <w:rPr>
                <w:rFonts w:ascii="Times" w:eastAsia="Malgun Gothic" w:hAnsi="Times"/>
                <w:bCs/>
                <w:sz w:val="22"/>
                <w:szCs w:val="22"/>
                <w:vertAlign w:val="subscript"/>
                <w:lang w:eastAsia="zh-CN"/>
              </w:rPr>
              <w:t>TRP</w:t>
            </w:r>
            <w:r w:rsidRPr="00C708B9">
              <w:rPr>
                <w:rFonts w:ascii="Times" w:eastAsia="Malgun Gothic" w:hAnsi="Times"/>
                <w:bCs/>
                <w:sz w:val="22"/>
                <w:szCs w:val="22"/>
                <w:lang w:eastAsia="zh-CN"/>
              </w:rPr>
              <w:t>, the rest (N</w:t>
            </w:r>
            <w:r w:rsidRPr="00C708B9">
              <w:rPr>
                <w:rFonts w:ascii="Times" w:eastAsia="Malgun Gothic" w:hAnsi="Times"/>
                <w:bCs/>
                <w:sz w:val="22"/>
                <w:szCs w:val="22"/>
                <w:vertAlign w:val="subscript"/>
                <w:lang w:eastAsia="zh-CN"/>
              </w:rPr>
              <w:t>TRP</w:t>
            </w:r>
            <w:r w:rsidRPr="00C708B9">
              <w:rPr>
                <w:rFonts w:ascii="Times" w:eastAsia="Malgun Gothic" w:hAnsi="Times"/>
                <w:bCs/>
                <w:sz w:val="22"/>
                <w:szCs w:val="22"/>
                <w:lang w:eastAsia="zh-CN"/>
              </w:rPr>
              <w:t>–N) resources/resource sets are indicated with a state “out of range”</w:t>
            </w:r>
          </w:p>
          <w:p w14:paraId="443B91C0" w14:textId="77777777" w:rsidR="009D1D0C" w:rsidRPr="00C708B9" w:rsidRDefault="009D1D0C" w:rsidP="009D1D0C">
            <w:pPr>
              <w:numPr>
                <w:ilvl w:val="0"/>
                <w:numId w:val="54"/>
              </w:numPr>
              <w:overflowPunct/>
              <w:autoSpaceDE/>
              <w:autoSpaceDN/>
              <w:adjustRightInd/>
              <w:snapToGrid w:val="0"/>
              <w:spacing w:after="0"/>
              <w:jc w:val="left"/>
              <w:textAlignment w:val="auto"/>
              <w:rPr>
                <w:rFonts w:ascii="Times" w:eastAsia="Batang" w:hAnsi="Times"/>
                <w:bCs/>
                <w:sz w:val="22"/>
                <w:szCs w:val="22"/>
                <w:lang w:eastAsia="zh-CN"/>
              </w:rPr>
            </w:pPr>
            <w:r w:rsidRPr="00C708B9">
              <w:rPr>
                <w:rFonts w:ascii="Times" w:eastAsia="Batang" w:hAnsi="Times"/>
                <w:bCs/>
                <w:sz w:val="22"/>
                <w:szCs w:val="22"/>
                <w:lang w:eastAsia="zh-CN"/>
              </w:rPr>
              <w:t>FFS: Detailed UCI design</w:t>
            </w:r>
          </w:p>
          <w:p w14:paraId="3C533EF4" w14:textId="77777777" w:rsidR="009D1D0C" w:rsidRPr="00C708B9" w:rsidRDefault="009D1D0C" w:rsidP="009D1D0C">
            <w:pPr>
              <w:numPr>
                <w:ilvl w:val="0"/>
                <w:numId w:val="54"/>
              </w:numPr>
              <w:overflowPunct/>
              <w:autoSpaceDE/>
              <w:autoSpaceDN/>
              <w:adjustRightInd/>
              <w:snapToGrid w:val="0"/>
              <w:spacing w:after="0"/>
              <w:jc w:val="left"/>
              <w:textAlignment w:val="auto"/>
              <w:rPr>
                <w:rFonts w:ascii="Times" w:eastAsia="Batang" w:hAnsi="Times"/>
                <w:bCs/>
                <w:sz w:val="22"/>
                <w:szCs w:val="22"/>
                <w:lang w:eastAsia="zh-CN"/>
              </w:rPr>
            </w:pPr>
            <w:r w:rsidRPr="00C708B9">
              <w:rPr>
                <w:rFonts w:ascii="Times" w:eastAsia="Batang" w:hAnsi="Times"/>
                <w:bCs/>
                <w:sz w:val="22"/>
                <w:szCs w:val="22"/>
                <w:lang w:eastAsia="zh-CN"/>
              </w:rPr>
              <w:t>FFS: The need for a new QCL assumption</w:t>
            </w:r>
          </w:p>
          <w:p w14:paraId="0A5A34DB" w14:textId="4EE8D0CB" w:rsidR="009D1D0C" w:rsidRPr="00C708B9" w:rsidRDefault="009D1D0C" w:rsidP="009D1D0C">
            <w:pPr>
              <w:numPr>
                <w:ilvl w:val="0"/>
                <w:numId w:val="54"/>
              </w:numPr>
              <w:overflowPunct/>
              <w:autoSpaceDE/>
              <w:autoSpaceDN/>
              <w:adjustRightInd/>
              <w:snapToGrid w:val="0"/>
              <w:spacing w:after="160" w:line="254" w:lineRule="auto"/>
              <w:jc w:val="left"/>
              <w:textAlignment w:val="auto"/>
              <w:rPr>
                <w:rFonts w:ascii="Times" w:eastAsia="等线" w:hAnsi="Times"/>
                <w:bCs/>
                <w:sz w:val="22"/>
                <w:szCs w:val="22"/>
                <w:lang w:val="en-CA" w:eastAsia="zh-CN"/>
              </w:rPr>
            </w:pPr>
            <w:r w:rsidRPr="00C708B9">
              <w:rPr>
                <w:rFonts w:ascii="Times" w:eastAsia="等线" w:hAnsi="Times" w:hint="eastAsia"/>
                <w:bCs/>
                <w:sz w:val="22"/>
                <w:szCs w:val="22"/>
                <w:lang w:val="en-CA" w:eastAsia="zh-CN"/>
              </w:rPr>
              <w:t>F</w:t>
            </w:r>
            <w:r w:rsidRPr="00C708B9">
              <w:rPr>
                <w:rFonts w:ascii="Times" w:eastAsia="等线" w:hAnsi="Times"/>
                <w:bCs/>
                <w:sz w:val="22"/>
                <w:szCs w:val="22"/>
                <w:lang w:val="en-CA" w:eastAsia="zh-CN"/>
              </w:rPr>
              <w:t xml:space="preserve">FS the unit of </w:t>
            </w:r>
            <w:r w:rsidRPr="00C708B9">
              <w:rPr>
                <w:rFonts w:ascii="Times" w:eastAsia="Calibri" w:hAnsi="Times"/>
                <w:sz w:val="22"/>
                <w:szCs w:val="22"/>
                <w:lang w:eastAsia="x-none"/>
              </w:rPr>
              <w:t>A</w:t>
            </w:r>
            <w:r w:rsidRPr="00C708B9">
              <w:rPr>
                <w:rFonts w:ascii="Times" w:eastAsia="Calibri" w:hAnsi="Times"/>
                <w:sz w:val="22"/>
                <w:szCs w:val="22"/>
                <w:vertAlign w:val="subscript"/>
                <w:lang w:eastAsia="x-none"/>
              </w:rPr>
              <w:t>FO</w:t>
            </w:r>
            <w:r w:rsidRPr="00C708B9">
              <w:rPr>
                <w:rFonts w:ascii="Times" w:eastAsia="等线" w:hAnsi="Times"/>
                <w:bCs/>
                <w:sz w:val="22"/>
                <w:szCs w:val="22"/>
                <w:lang w:val="en-CA" w:eastAsia="zh-CN"/>
              </w:rPr>
              <w:t xml:space="preserve">: e.g. absolute (e.g. in Hz) or relative (e.g. in ppm/ppb relative to carrier frequency, or </w:t>
            </w:r>
            <w:r w:rsidRPr="00C708B9">
              <w:rPr>
                <w:rFonts w:ascii="Times" w:eastAsia="等线" w:hAnsi="Times"/>
                <w:bCs/>
                <w:color w:val="FF0000"/>
                <w:sz w:val="22"/>
                <w:szCs w:val="22"/>
                <w:lang w:val="en-CA" w:eastAsia="zh-CN"/>
              </w:rPr>
              <w:t>fraction of SCS</w:t>
            </w:r>
            <w:r w:rsidRPr="00C708B9">
              <w:rPr>
                <w:rFonts w:ascii="Times" w:eastAsia="等线" w:hAnsi="Times"/>
                <w:bCs/>
                <w:sz w:val="22"/>
                <w:szCs w:val="22"/>
                <w:lang w:val="en-CA" w:eastAsia="zh-CN"/>
              </w:rPr>
              <w:t xml:space="preserve">), dependence on RS configuration </w:t>
            </w:r>
          </w:p>
        </w:tc>
      </w:tr>
    </w:tbl>
    <w:p w14:paraId="0E177F68" w14:textId="77777777" w:rsidR="00375AAB" w:rsidRPr="00C708B9" w:rsidRDefault="00375AAB" w:rsidP="00375AAB">
      <w:pPr>
        <w:jc w:val="both"/>
        <w:rPr>
          <w:sz w:val="22"/>
          <w:szCs w:val="22"/>
          <w:lang w:eastAsia="zh-CN"/>
        </w:rPr>
      </w:pPr>
    </w:p>
    <w:p w14:paraId="679441B6" w14:textId="5184C7EC" w:rsidR="005F6C02" w:rsidRPr="00C708B9" w:rsidRDefault="00960980" w:rsidP="00375AAB">
      <w:pPr>
        <w:jc w:val="both"/>
        <w:rPr>
          <w:sz w:val="22"/>
          <w:szCs w:val="22"/>
          <w:lang w:eastAsia="zh-CN"/>
        </w:rPr>
      </w:pPr>
      <w:r w:rsidRPr="00C708B9">
        <w:rPr>
          <w:rFonts w:hint="eastAsia"/>
          <w:sz w:val="22"/>
          <w:szCs w:val="22"/>
          <w:lang w:eastAsia="zh-CN"/>
        </w:rPr>
        <w:t>Firstly,</w:t>
      </w:r>
      <w:r w:rsidR="00375AAB" w:rsidRPr="00C708B9">
        <w:rPr>
          <w:rFonts w:hint="eastAsia"/>
          <w:sz w:val="22"/>
          <w:szCs w:val="22"/>
          <w:lang w:eastAsia="zh-CN"/>
        </w:rPr>
        <w:t xml:space="preserve"> how to </w:t>
      </w:r>
      <w:r w:rsidR="00375AAB" w:rsidRPr="00C708B9">
        <w:rPr>
          <w:sz w:val="22"/>
          <w:szCs w:val="22"/>
          <w:lang w:eastAsia="zh-CN"/>
        </w:rPr>
        <w:t>determine</w:t>
      </w:r>
      <w:r w:rsidR="00375AAB" w:rsidRPr="00C708B9">
        <w:rPr>
          <w:rFonts w:hint="eastAsia"/>
          <w:sz w:val="22"/>
          <w:szCs w:val="22"/>
          <w:lang w:eastAsia="zh-CN"/>
        </w:rPr>
        <w:t xml:space="preserve"> the reference TRP</w:t>
      </w:r>
      <w:r w:rsidRPr="00C708B9">
        <w:rPr>
          <w:rFonts w:hint="eastAsia"/>
          <w:sz w:val="22"/>
          <w:szCs w:val="22"/>
          <w:lang w:eastAsia="zh-CN"/>
        </w:rPr>
        <w:t xml:space="preserve"> </w:t>
      </w:r>
      <w:r w:rsidRPr="00C708B9">
        <w:rPr>
          <w:sz w:val="22"/>
          <w:szCs w:val="22"/>
          <w:lang w:eastAsia="zh-CN"/>
        </w:rPr>
        <w:t>should</w:t>
      </w:r>
      <w:r w:rsidRPr="00C708B9">
        <w:rPr>
          <w:rFonts w:hint="eastAsia"/>
          <w:sz w:val="22"/>
          <w:szCs w:val="22"/>
          <w:lang w:eastAsia="zh-CN"/>
        </w:rPr>
        <w:t xml:space="preserve"> be </w:t>
      </w:r>
      <w:r w:rsidRPr="00C708B9">
        <w:rPr>
          <w:sz w:val="22"/>
          <w:szCs w:val="22"/>
          <w:lang w:eastAsia="zh-CN"/>
        </w:rPr>
        <w:t>discussed</w:t>
      </w:r>
      <w:r w:rsidR="00375AAB" w:rsidRPr="00C708B9">
        <w:rPr>
          <w:rFonts w:hint="eastAsia"/>
          <w:sz w:val="22"/>
          <w:szCs w:val="22"/>
          <w:lang w:eastAsia="zh-CN"/>
        </w:rPr>
        <w:t xml:space="preserve">. In our opinion, the reference TRP should </w:t>
      </w:r>
      <w:r w:rsidR="00375AAB" w:rsidRPr="00C708B9">
        <w:rPr>
          <w:sz w:val="22"/>
          <w:szCs w:val="22"/>
          <w:lang w:eastAsia="zh-CN"/>
        </w:rPr>
        <w:t>be</w:t>
      </w:r>
      <w:r w:rsidR="00375AAB" w:rsidRPr="00C708B9">
        <w:rPr>
          <w:rFonts w:hint="eastAsia"/>
          <w:sz w:val="22"/>
          <w:szCs w:val="22"/>
          <w:lang w:eastAsia="zh-CN"/>
        </w:rPr>
        <w:t xml:space="preserve"> selected by UE, and UE can always select the TRP with </w:t>
      </w:r>
      <w:r w:rsidR="00E335A8" w:rsidRPr="00C708B9">
        <w:rPr>
          <w:rFonts w:hint="eastAsia"/>
          <w:sz w:val="22"/>
          <w:szCs w:val="22"/>
          <w:lang w:eastAsia="zh-CN"/>
        </w:rPr>
        <w:t xml:space="preserve">the </w:t>
      </w:r>
      <w:r w:rsidR="00375AAB" w:rsidRPr="00C708B9">
        <w:rPr>
          <w:rFonts w:hint="eastAsia"/>
          <w:sz w:val="22"/>
          <w:szCs w:val="22"/>
          <w:lang w:eastAsia="zh-CN"/>
        </w:rPr>
        <w:t xml:space="preserve">smallest value of reporting offset. </w:t>
      </w:r>
      <w:r w:rsidR="00BD52BD" w:rsidRPr="00C708B9">
        <w:rPr>
          <w:rFonts w:hint="eastAsia"/>
          <w:sz w:val="22"/>
          <w:szCs w:val="22"/>
          <w:lang w:eastAsia="zh-CN"/>
        </w:rPr>
        <w:t xml:space="preserve">Some </w:t>
      </w:r>
      <w:r w:rsidR="00BD52BD" w:rsidRPr="00C708B9">
        <w:rPr>
          <w:sz w:val="22"/>
          <w:szCs w:val="22"/>
          <w:lang w:eastAsia="zh-CN"/>
        </w:rPr>
        <w:t>explicit</w:t>
      </w:r>
      <w:r w:rsidR="00BD52BD" w:rsidRPr="00C708B9">
        <w:rPr>
          <w:rFonts w:hint="eastAsia"/>
          <w:sz w:val="22"/>
          <w:szCs w:val="22"/>
          <w:lang w:eastAsia="zh-CN"/>
        </w:rPr>
        <w:t xml:space="preserve"> and </w:t>
      </w:r>
      <w:r w:rsidR="00E335A8" w:rsidRPr="00C708B9">
        <w:rPr>
          <w:rFonts w:hint="eastAsia"/>
          <w:sz w:val="22"/>
          <w:szCs w:val="22"/>
          <w:lang w:eastAsia="zh-CN"/>
        </w:rPr>
        <w:t>p</w:t>
      </w:r>
      <w:r w:rsidR="00BD52BD" w:rsidRPr="00C708B9">
        <w:rPr>
          <w:rFonts w:hint="eastAsia"/>
          <w:sz w:val="22"/>
          <w:szCs w:val="22"/>
          <w:lang w:eastAsia="zh-CN"/>
        </w:rPr>
        <w:t>re-</w:t>
      </w:r>
      <w:r w:rsidR="00BD52BD" w:rsidRPr="00C708B9">
        <w:rPr>
          <w:sz w:val="22"/>
          <w:szCs w:val="22"/>
          <w:lang w:eastAsia="zh-CN"/>
        </w:rPr>
        <w:t>defined</w:t>
      </w:r>
      <w:r w:rsidR="00BD52BD" w:rsidRPr="00C708B9">
        <w:rPr>
          <w:rFonts w:hint="eastAsia"/>
          <w:sz w:val="22"/>
          <w:szCs w:val="22"/>
          <w:lang w:eastAsia="zh-CN"/>
        </w:rPr>
        <w:t xml:space="preserve"> </w:t>
      </w:r>
      <w:r w:rsidR="00BD52BD" w:rsidRPr="00C708B9">
        <w:rPr>
          <w:sz w:val="22"/>
          <w:szCs w:val="22"/>
          <w:lang w:eastAsia="zh-CN"/>
        </w:rPr>
        <w:t>restrictions</w:t>
      </w:r>
      <w:r w:rsidR="00BD52BD" w:rsidRPr="00C708B9">
        <w:rPr>
          <w:rFonts w:hint="eastAsia"/>
          <w:sz w:val="22"/>
          <w:szCs w:val="22"/>
          <w:lang w:eastAsia="zh-CN"/>
        </w:rPr>
        <w:t xml:space="preserve"> can be specified. I</w:t>
      </w:r>
      <w:r w:rsidR="00375AAB" w:rsidRPr="00C708B9">
        <w:rPr>
          <w:sz w:val="22"/>
          <w:szCs w:val="22"/>
          <w:lang w:eastAsia="zh-CN"/>
        </w:rPr>
        <w:t xml:space="preserve">n that case, the quantized value </w:t>
      </w:r>
      <w:r w:rsidR="00375AAB" w:rsidRPr="00C708B9">
        <w:rPr>
          <w:rFonts w:hint="eastAsia"/>
          <w:sz w:val="22"/>
          <w:szCs w:val="22"/>
          <w:lang w:eastAsia="zh-CN"/>
        </w:rPr>
        <w:t xml:space="preserve">can be </w:t>
      </w:r>
      <w:r w:rsidR="00375AAB" w:rsidRPr="00C708B9">
        <w:rPr>
          <w:sz w:val="22"/>
          <w:szCs w:val="22"/>
          <w:lang w:eastAsia="zh-CN"/>
        </w:rPr>
        <w:t>always</w:t>
      </w:r>
      <w:r w:rsidR="00375AAB" w:rsidRPr="00C708B9">
        <w:rPr>
          <w:rFonts w:hint="eastAsia"/>
          <w:sz w:val="22"/>
          <w:szCs w:val="22"/>
          <w:lang w:eastAsia="zh-CN"/>
        </w:rPr>
        <w:t xml:space="preserve"> </w:t>
      </w:r>
      <w:r w:rsidR="00375AAB" w:rsidRPr="00C708B9">
        <w:rPr>
          <w:sz w:val="22"/>
          <w:szCs w:val="22"/>
          <w:lang w:eastAsia="zh-CN"/>
        </w:rPr>
        <w:t>positive</w:t>
      </w:r>
      <w:r w:rsidR="00375AAB" w:rsidRPr="00C708B9">
        <w:rPr>
          <w:rFonts w:hint="eastAsia"/>
          <w:sz w:val="22"/>
          <w:szCs w:val="22"/>
          <w:lang w:eastAsia="zh-CN"/>
        </w:rPr>
        <w:t xml:space="preserve">. </w:t>
      </w:r>
      <w:r w:rsidR="00BD52BD" w:rsidRPr="00C708B9">
        <w:rPr>
          <w:rFonts w:hint="eastAsia"/>
          <w:sz w:val="22"/>
          <w:szCs w:val="22"/>
          <w:lang w:eastAsia="zh-CN"/>
        </w:rPr>
        <w:t xml:space="preserve"> </w:t>
      </w:r>
      <w:r w:rsidR="005325A0" w:rsidRPr="00C708B9">
        <w:rPr>
          <w:rFonts w:hint="eastAsia"/>
          <w:sz w:val="22"/>
          <w:szCs w:val="22"/>
          <w:lang w:eastAsia="zh-CN"/>
        </w:rPr>
        <w:t xml:space="preserve">By this way, </w:t>
      </w:r>
      <w:r w:rsidR="005325A0" w:rsidRPr="00C708B9">
        <w:rPr>
          <w:rFonts w:ascii="Times" w:eastAsiaTheme="minorEastAsia" w:hAnsi="Times" w:hint="eastAsia"/>
          <w:sz w:val="22"/>
          <w:szCs w:val="22"/>
        </w:rPr>
        <w:t>t</w:t>
      </w:r>
      <w:r w:rsidR="005325A0" w:rsidRPr="00C708B9">
        <w:rPr>
          <w:rFonts w:ascii="Times" w:eastAsia="Calibri" w:hAnsi="Times"/>
          <w:sz w:val="22"/>
          <w:szCs w:val="22"/>
          <w:lang w:eastAsia="x-none"/>
        </w:rPr>
        <w:t xml:space="preserve">he value of </w:t>
      </w:r>
      <w:r w:rsidR="005325A0" w:rsidRPr="00C708B9">
        <w:rPr>
          <w:rFonts w:ascii="Times" w:eastAsia="Calibri" w:hAnsi="Times"/>
          <w:sz w:val="22"/>
          <w:szCs w:val="22"/>
        </w:rPr>
        <w:t>D</w:t>
      </w:r>
      <w:r w:rsidR="005325A0" w:rsidRPr="00C708B9">
        <w:rPr>
          <w:rFonts w:ascii="Times" w:eastAsia="Calibri" w:hAnsi="Times"/>
          <w:sz w:val="22"/>
          <w:szCs w:val="22"/>
          <w:vertAlign w:val="subscript"/>
        </w:rPr>
        <w:t>n,offset</w:t>
      </w:r>
      <w:r w:rsidR="005325A0" w:rsidRPr="00C708B9">
        <w:rPr>
          <w:rFonts w:ascii="Times" w:eastAsia="Calibri" w:hAnsi="Times"/>
          <w:sz w:val="22"/>
          <w:szCs w:val="22"/>
        </w:rPr>
        <w:t xml:space="preserve"> </w:t>
      </w:r>
      <w:r w:rsidR="005325A0" w:rsidRPr="00C708B9">
        <w:rPr>
          <w:rFonts w:ascii="Times" w:eastAsiaTheme="minorEastAsia" w:hAnsi="Times" w:hint="eastAsia"/>
          <w:sz w:val="22"/>
          <w:szCs w:val="22"/>
          <w:lang w:eastAsia="zh-CN"/>
        </w:rPr>
        <w:t>can be</w:t>
      </w:r>
      <w:r w:rsidR="005325A0" w:rsidRPr="00C708B9">
        <w:rPr>
          <w:rFonts w:ascii="Times" w:eastAsia="Calibri" w:hAnsi="Times"/>
          <w:sz w:val="22"/>
          <w:szCs w:val="22"/>
          <w:lang w:eastAsia="x-none"/>
        </w:rPr>
        <w:t xml:space="preserve"> uniformly spaced between </w:t>
      </w:r>
      <w:r w:rsidR="005325A0" w:rsidRPr="00C708B9">
        <w:rPr>
          <w:rFonts w:ascii="Times" w:eastAsiaTheme="minorEastAsia" w:hAnsi="Times" w:hint="eastAsia"/>
          <w:sz w:val="22"/>
          <w:szCs w:val="22"/>
        </w:rPr>
        <w:t xml:space="preserve">0 </w:t>
      </w:r>
      <w:r w:rsidR="005325A0" w:rsidRPr="00C708B9">
        <w:rPr>
          <w:rFonts w:ascii="Times" w:eastAsia="Calibri" w:hAnsi="Times"/>
          <w:sz w:val="22"/>
          <w:szCs w:val="22"/>
          <w:lang w:eastAsia="x-none"/>
        </w:rPr>
        <w:t>and A</w:t>
      </w:r>
      <w:r w:rsidR="005325A0" w:rsidRPr="00C708B9">
        <w:rPr>
          <w:rFonts w:ascii="Times" w:eastAsiaTheme="minorEastAsia" w:hAnsi="Times" w:hint="eastAsia"/>
          <w:sz w:val="22"/>
          <w:szCs w:val="22"/>
          <w:vertAlign w:val="subscript"/>
        </w:rPr>
        <w:t>D</w:t>
      </w:r>
      <w:r w:rsidR="005325A0" w:rsidRPr="00C708B9">
        <w:rPr>
          <w:rFonts w:ascii="Times" w:eastAsiaTheme="minorEastAsia" w:hAnsi="Times" w:hint="eastAsia"/>
          <w:sz w:val="22"/>
          <w:szCs w:val="22"/>
        </w:rPr>
        <w:t xml:space="preserve">, </w:t>
      </w:r>
      <w:r w:rsidR="005325A0" w:rsidRPr="00C708B9">
        <w:rPr>
          <w:rFonts w:ascii="Times" w:eastAsiaTheme="minorEastAsia" w:hAnsi="Times"/>
          <w:sz w:val="22"/>
          <w:szCs w:val="22"/>
        </w:rPr>
        <w:t>and</w:t>
      </w:r>
      <w:r w:rsidR="005325A0" w:rsidRPr="00C708B9">
        <w:rPr>
          <w:rFonts w:ascii="Times" w:eastAsiaTheme="minorEastAsia" w:hAnsi="Times" w:hint="eastAsia"/>
          <w:sz w:val="22"/>
          <w:szCs w:val="22"/>
        </w:rPr>
        <w:t xml:space="preserve"> </w:t>
      </w:r>
      <w:r w:rsidR="005325A0" w:rsidRPr="00C708B9">
        <w:rPr>
          <w:rFonts w:ascii="Times" w:eastAsia="Calibri" w:hAnsi="Times"/>
          <w:sz w:val="22"/>
          <w:szCs w:val="22"/>
          <w:lang w:eastAsia="x-none"/>
        </w:rPr>
        <w:t>FO</w:t>
      </w:r>
      <w:r w:rsidR="005325A0" w:rsidRPr="00C708B9">
        <w:rPr>
          <w:rFonts w:ascii="Times" w:eastAsia="Calibri" w:hAnsi="Times"/>
          <w:sz w:val="22"/>
          <w:szCs w:val="22"/>
          <w:vertAlign w:val="subscript"/>
          <w:lang w:eastAsia="x-none"/>
        </w:rPr>
        <w:t>n</w:t>
      </w:r>
      <w:r w:rsidR="005325A0" w:rsidRPr="00C708B9">
        <w:rPr>
          <w:rFonts w:ascii="Times" w:eastAsia="Calibri" w:hAnsi="Times"/>
          <w:sz w:val="22"/>
          <w:szCs w:val="22"/>
          <w:lang w:eastAsia="x-none"/>
        </w:rPr>
        <w:t xml:space="preserve"> </w:t>
      </w:r>
      <w:r w:rsidR="005325A0" w:rsidRPr="00C708B9">
        <w:rPr>
          <w:rFonts w:ascii="Times" w:eastAsiaTheme="minorEastAsia" w:hAnsi="Times"/>
          <w:sz w:val="22"/>
          <w:szCs w:val="22"/>
          <w:lang w:eastAsia="zh-CN"/>
        </w:rPr>
        <w:t>can</w:t>
      </w:r>
      <w:r w:rsidR="005325A0" w:rsidRPr="00C708B9">
        <w:rPr>
          <w:rFonts w:ascii="Times" w:eastAsiaTheme="minorEastAsia" w:hAnsi="Times" w:hint="eastAsia"/>
          <w:sz w:val="22"/>
          <w:szCs w:val="22"/>
          <w:lang w:eastAsia="zh-CN"/>
        </w:rPr>
        <w:t xml:space="preserve"> be</w:t>
      </w:r>
      <w:r w:rsidR="005325A0" w:rsidRPr="00C708B9">
        <w:rPr>
          <w:rFonts w:ascii="Times" w:eastAsia="Calibri" w:hAnsi="Times"/>
          <w:sz w:val="22"/>
          <w:szCs w:val="22"/>
          <w:lang w:eastAsia="x-none"/>
        </w:rPr>
        <w:t xml:space="preserve"> uniformly spaced between </w:t>
      </w:r>
      <w:r w:rsidR="005325A0" w:rsidRPr="00C708B9">
        <w:rPr>
          <w:rFonts w:ascii="Times" w:eastAsiaTheme="minorEastAsia" w:hAnsi="Times" w:hint="eastAsia"/>
          <w:sz w:val="22"/>
          <w:szCs w:val="22"/>
        </w:rPr>
        <w:t xml:space="preserve">0 </w:t>
      </w:r>
      <w:r w:rsidR="005325A0" w:rsidRPr="00C708B9">
        <w:rPr>
          <w:rFonts w:ascii="Times" w:eastAsia="Calibri" w:hAnsi="Times"/>
          <w:sz w:val="22"/>
          <w:szCs w:val="22"/>
          <w:lang w:eastAsia="x-none"/>
        </w:rPr>
        <w:t>and A</w:t>
      </w:r>
      <w:r w:rsidR="005325A0" w:rsidRPr="00C708B9">
        <w:rPr>
          <w:rFonts w:ascii="Times" w:eastAsia="Calibri" w:hAnsi="Times"/>
          <w:sz w:val="22"/>
          <w:szCs w:val="22"/>
          <w:vertAlign w:val="subscript"/>
          <w:lang w:eastAsia="x-none"/>
        </w:rPr>
        <w:t>FO</w:t>
      </w:r>
      <w:r w:rsidR="00AD1D53" w:rsidRPr="00C708B9">
        <w:rPr>
          <w:rFonts w:hint="eastAsia"/>
          <w:sz w:val="22"/>
          <w:szCs w:val="22"/>
          <w:lang w:eastAsia="zh-CN"/>
        </w:rPr>
        <w:t>.</w:t>
      </w:r>
    </w:p>
    <w:p w14:paraId="4510C00F" w14:textId="753EB6F3" w:rsidR="005F6C02" w:rsidRPr="00C708B9" w:rsidRDefault="005F6C02" w:rsidP="00375AAB">
      <w:pPr>
        <w:pStyle w:val="Proposal"/>
        <w:numPr>
          <w:ilvl w:val="0"/>
          <w:numId w:val="46"/>
        </w:numPr>
        <w:tabs>
          <w:tab w:val="clear" w:pos="1701"/>
        </w:tabs>
        <w:spacing w:before="100" w:beforeAutospacing="1"/>
        <w:rPr>
          <w:rFonts w:ascii="Times New Roman" w:hAnsi="Times New Roman"/>
          <w:sz w:val="22"/>
          <w:szCs w:val="22"/>
        </w:rPr>
      </w:pPr>
      <w:r w:rsidRPr="00C708B9">
        <w:rPr>
          <w:rFonts w:ascii="Times New Roman" w:hAnsi="Times New Roman"/>
          <w:sz w:val="22"/>
          <w:szCs w:val="22"/>
        </w:rPr>
        <w:t xml:space="preserve">For Rel-19 CSI enhancements on CJT under non-ideal sync and backhaul, the reference TRP should be selected by UE, and UE can always select the TRP with </w:t>
      </w:r>
      <w:r w:rsidR="00E335A8" w:rsidRPr="00C708B9">
        <w:rPr>
          <w:rFonts w:ascii="Times New Roman" w:eastAsiaTheme="minorEastAsia" w:hAnsi="Times New Roman"/>
          <w:sz w:val="22"/>
          <w:szCs w:val="22"/>
        </w:rPr>
        <w:t>the</w:t>
      </w:r>
      <w:r w:rsidR="00E335A8" w:rsidRPr="00C708B9">
        <w:rPr>
          <w:rFonts w:ascii="Times New Roman" w:eastAsiaTheme="minorEastAsia" w:hAnsi="Times New Roman" w:hint="eastAsia"/>
          <w:sz w:val="22"/>
          <w:szCs w:val="22"/>
        </w:rPr>
        <w:t xml:space="preserve"> </w:t>
      </w:r>
      <w:r w:rsidRPr="00C708B9">
        <w:rPr>
          <w:rFonts w:ascii="Times New Roman" w:hAnsi="Times New Roman"/>
          <w:sz w:val="22"/>
          <w:szCs w:val="22"/>
        </w:rPr>
        <w:t>smallest reporting offset.</w:t>
      </w:r>
      <w:r w:rsidRPr="00C708B9">
        <w:rPr>
          <w:sz w:val="22"/>
          <w:szCs w:val="22"/>
        </w:rPr>
        <w:t xml:space="preserve"> </w:t>
      </w:r>
      <w:r w:rsidRPr="00C708B9">
        <w:rPr>
          <w:rFonts w:ascii="Times New Roman" w:hAnsi="Times New Roman"/>
          <w:sz w:val="22"/>
          <w:szCs w:val="22"/>
        </w:rPr>
        <w:t xml:space="preserve">Some explicit and </w:t>
      </w:r>
      <w:r w:rsidR="00E335A8" w:rsidRPr="00C708B9">
        <w:rPr>
          <w:rFonts w:ascii="Times New Roman" w:eastAsiaTheme="minorEastAsia" w:hAnsi="Times New Roman" w:hint="eastAsia"/>
          <w:sz w:val="22"/>
          <w:szCs w:val="22"/>
        </w:rPr>
        <w:t>p</w:t>
      </w:r>
      <w:r w:rsidRPr="00C708B9">
        <w:rPr>
          <w:rFonts w:ascii="Times New Roman" w:hAnsi="Times New Roman"/>
          <w:sz w:val="22"/>
          <w:szCs w:val="22"/>
        </w:rPr>
        <w:t>re-defined restrictions can be specified.</w:t>
      </w:r>
    </w:p>
    <w:p w14:paraId="075C84AD" w14:textId="71F8480E" w:rsidR="005F6C02" w:rsidRPr="00C708B9" w:rsidRDefault="005F6C02" w:rsidP="005F6C02">
      <w:pPr>
        <w:pStyle w:val="Proposal"/>
        <w:numPr>
          <w:ilvl w:val="0"/>
          <w:numId w:val="46"/>
        </w:numPr>
        <w:tabs>
          <w:tab w:val="clear" w:pos="1701"/>
        </w:tabs>
        <w:spacing w:before="100" w:beforeAutospacing="1"/>
        <w:rPr>
          <w:rFonts w:ascii="Times New Roman" w:hAnsi="Times New Roman"/>
          <w:sz w:val="22"/>
          <w:szCs w:val="22"/>
        </w:rPr>
      </w:pPr>
      <w:r w:rsidRPr="00C708B9">
        <w:rPr>
          <w:rFonts w:ascii="Times New Roman" w:hAnsi="Times New Roman"/>
          <w:sz w:val="22"/>
          <w:szCs w:val="22"/>
        </w:rPr>
        <w:t>For Rel-19 CSI enhancements on CJT under non-ideal sync and backhaul,</w:t>
      </w:r>
      <w:r w:rsidRPr="00C708B9">
        <w:rPr>
          <w:rFonts w:ascii="Times" w:eastAsia="Calibri" w:hAnsi="Times"/>
          <w:sz w:val="22"/>
          <w:szCs w:val="22"/>
          <w:lang w:eastAsia="x-none"/>
        </w:rPr>
        <w:t xml:space="preserve"> </w:t>
      </w:r>
      <w:r w:rsidRPr="00C708B9">
        <w:rPr>
          <w:rFonts w:ascii="Times" w:eastAsiaTheme="minorEastAsia" w:hAnsi="Times" w:hint="eastAsia"/>
          <w:sz w:val="22"/>
          <w:szCs w:val="22"/>
        </w:rPr>
        <w:t>t</w:t>
      </w:r>
      <w:r w:rsidRPr="00C708B9">
        <w:rPr>
          <w:rFonts w:ascii="Times" w:eastAsia="Calibri" w:hAnsi="Times"/>
          <w:sz w:val="22"/>
          <w:szCs w:val="22"/>
          <w:lang w:eastAsia="x-none"/>
        </w:rPr>
        <w:t xml:space="preserve">he value of </w:t>
      </w:r>
      <w:r w:rsidRPr="00C708B9">
        <w:rPr>
          <w:rFonts w:ascii="Times" w:eastAsia="Calibri" w:hAnsi="Times"/>
          <w:sz w:val="22"/>
          <w:szCs w:val="22"/>
        </w:rPr>
        <w:t>D</w:t>
      </w:r>
      <w:r w:rsidRPr="00C708B9">
        <w:rPr>
          <w:rFonts w:ascii="Times" w:eastAsia="Calibri" w:hAnsi="Times"/>
          <w:sz w:val="22"/>
          <w:szCs w:val="22"/>
          <w:vertAlign w:val="subscript"/>
        </w:rPr>
        <w:t>n,offset</w:t>
      </w:r>
      <w:r w:rsidRPr="00C708B9">
        <w:rPr>
          <w:rFonts w:ascii="Times" w:eastAsia="Calibri" w:hAnsi="Times"/>
          <w:sz w:val="22"/>
          <w:szCs w:val="22"/>
        </w:rPr>
        <w:t xml:space="preserve"> </w:t>
      </w:r>
      <w:r w:rsidRPr="00C708B9">
        <w:rPr>
          <w:rFonts w:ascii="Times" w:eastAsia="Calibri" w:hAnsi="Times"/>
          <w:sz w:val="22"/>
          <w:szCs w:val="22"/>
          <w:lang w:eastAsia="x-none"/>
        </w:rPr>
        <w:t xml:space="preserve">is uniformly spaced between </w:t>
      </w:r>
      <w:r w:rsidRPr="00C708B9">
        <w:rPr>
          <w:rFonts w:ascii="Times" w:eastAsiaTheme="minorEastAsia" w:hAnsi="Times" w:hint="eastAsia"/>
          <w:sz w:val="22"/>
          <w:szCs w:val="22"/>
        </w:rPr>
        <w:t xml:space="preserve">0 </w:t>
      </w:r>
      <w:r w:rsidRPr="00C708B9">
        <w:rPr>
          <w:rFonts w:ascii="Times" w:eastAsia="Calibri" w:hAnsi="Times"/>
          <w:sz w:val="22"/>
          <w:szCs w:val="22"/>
          <w:lang w:eastAsia="x-none"/>
        </w:rPr>
        <w:t>and A</w:t>
      </w:r>
      <w:r w:rsidRPr="00C708B9">
        <w:rPr>
          <w:rFonts w:ascii="Times" w:eastAsiaTheme="minorEastAsia" w:hAnsi="Times" w:hint="eastAsia"/>
          <w:sz w:val="22"/>
          <w:szCs w:val="22"/>
          <w:vertAlign w:val="subscript"/>
        </w:rPr>
        <w:t>D</w:t>
      </w:r>
      <w:r w:rsidRPr="00C708B9">
        <w:rPr>
          <w:rFonts w:ascii="Times" w:eastAsiaTheme="minorEastAsia" w:hAnsi="Times" w:hint="eastAsia"/>
          <w:sz w:val="22"/>
          <w:szCs w:val="22"/>
        </w:rPr>
        <w:t xml:space="preserve">, </w:t>
      </w:r>
      <w:r w:rsidRPr="00C708B9">
        <w:rPr>
          <w:rFonts w:ascii="Times" w:eastAsiaTheme="minorEastAsia" w:hAnsi="Times"/>
          <w:sz w:val="22"/>
          <w:szCs w:val="22"/>
        </w:rPr>
        <w:t>and</w:t>
      </w:r>
      <w:r w:rsidRPr="00C708B9">
        <w:rPr>
          <w:rFonts w:ascii="Times" w:eastAsiaTheme="minorEastAsia" w:hAnsi="Times" w:hint="eastAsia"/>
          <w:sz w:val="22"/>
          <w:szCs w:val="22"/>
        </w:rPr>
        <w:t xml:space="preserve"> </w:t>
      </w:r>
      <w:r w:rsidRPr="00C708B9">
        <w:rPr>
          <w:rFonts w:ascii="Times" w:eastAsia="Calibri" w:hAnsi="Times"/>
          <w:sz w:val="22"/>
          <w:szCs w:val="22"/>
          <w:lang w:eastAsia="x-none"/>
        </w:rPr>
        <w:t>FO</w:t>
      </w:r>
      <w:r w:rsidRPr="00C708B9">
        <w:rPr>
          <w:rFonts w:ascii="Times" w:eastAsia="Calibri" w:hAnsi="Times"/>
          <w:sz w:val="22"/>
          <w:szCs w:val="22"/>
          <w:vertAlign w:val="subscript"/>
          <w:lang w:eastAsia="x-none"/>
        </w:rPr>
        <w:t>n</w:t>
      </w:r>
      <w:r w:rsidRPr="00C708B9">
        <w:rPr>
          <w:rFonts w:ascii="Times" w:eastAsia="Calibri" w:hAnsi="Times"/>
          <w:sz w:val="22"/>
          <w:szCs w:val="22"/>
          <w:lang w:eastAsia="x-none"/>
        </w:rPr>
        <w:t xml:space="preserve"> is uniformly spaced between </w:t>
      </w:r>
      <w:r w:rsidRPr="00C708B9">
        <w:rPr>
          <w:rFonts w:ascii="Times" w:eastAsiaTheme="minorEastAsia" w:hAnsi="Times" w:hint="eastAsia"/>
          <w:sz w:val="22"/>
          <w:szCs w:val="22"/>
        </w:rPr>
        <w:t xml:space="preserve">0 </w:t>
      </w:r>
      <w:r w:rsidRPr="00C708B9">
        <w:rPr>
          <w:rFonts w:ascii="Times" w:eastAsia="Calibri" w:hAnsi="Times"/>
          <w:sz w:val="22"/>
          <w:szCs w:val="22"/>
          <w:lang w:eastAsia="x-none"/>
        </w:rPr>
        <w:t>and A</w:t>
      </w:r>
      <w:r w:rsidRPr="00C708B9">
        <w:rPr>
          <w:rFonts w:ascii="Times" w:eastAsia="Calibri" w:hAnsi="Times"/>
          <w:sz w:val="22"/>
          <w:szCs w:val="22"/>
          <w:vertAlign w:val="subscript"/>
          <w:lang w:eastAsia="x-none"/>
        </w:rPr>
        <w:t>FO</w:t>
      </w:r>
      <w:r w:rsidRPr="00C708B9">
        <w:rPr>
          <w:rFonts w:ascii="Times" w:eastAsiaTheme="minorEastAsia" w:hAnsi="Times" w:hint="eastAsia"/>
          <w:sz w:val="22"/>
          <w:szCs w:val="22"/>
        </w:rPr>
        <w:t>.</w:t>
      </w:r>
    </w:p>
    <w:p w14:paraId="3130805F" w14:textId="6240DC58" w:rsidR="00D5155B" w:rsidRPr="00C708B9" w:rsidRDefault="00BD52BD" w:rsidP="00375AAB">
      <w:pPr>
        <w:jc w:val="both"/>
        <w:rPr>
          <w:sz w:val="22"/>
          <w:szCs w:val="22"/>
          <w:lang w:eastAsia="zh-CN"/>
        </w:rPr>
      </w:pPr>
      <w:r w:rsidRPr="00C708B9">
        <w:rPr>
          <w:rFonts w:hint="eastAsia"/>
          <w:sz w:val="22"/>
          <w:szCs w:val="22"/>
          <w:lang w:eastAsia="zh-CN"/>
        </w:rPr>
        <w:t xml:space="preserve">In addition, at least for delay </w:t>
      </w:r>
      <w:r w:rsidR="00A11B27" w:rsidRPr="00C708B9">
        <w:rPr>
          <w:rFonts w:hint="eastAsia"/>
          <w:sz w:val="22"/>
          <w:szCs w:val="22"/>
          <w:lang w:eastAsia="zh-CN"/>
        </w:rPr>
        <w:t xml:space="preserve">offsets </w:t>
      </w:r>
      <w:r w:rsidRPr="00C708B9">
        <w:rPr>
          <w:rFonts w:hint="eastAsia"/>
          <w:sz w:val="22"/>
          <w:szCs w:val="22"/>
          <w:lang w:eastAsia="zh-CN"/>
        </w:rPr>
        <w:t xml:space="preserve">and FO reporting, </w:t>
      </w:r>
      <w:r w:rsidR="003D6F92" w:rsidRPr="00C708B9">
        <w:rPr>
          <w:rFonts w:hint="eastAsia"/>
          <w:sz w:val="22"/>
          <w:szCs w:val="22"/>
          <w:lang w:eastAsia="zh-CN"/>
        </w:rPr>
        <w:t xml:space="preserve">the </w:t>
      </w:r>
      <w:r w:rsidRPr="00C708B9">
        <w:rPr>
          <w:rFonts w:hint="eastAsia"/>
          <w:sz w:val="22"/>
          <w:szCs w:val="22"/>
          <w:lang w:eastAsia="zh-CN"/>
        </w:rPr>
        <w:t xml:space="preserve">same reference TRP can be selected by UE. </w:t>
      </w:r>
      <w:r w:rsidR="003D6F92" w:rsidRPr="00C708B9">
        <w:rPr>
          <w:rFonts w:hint="eastAsia"/>
          <w:sz w:val="22"/>
          <w:szCs w:val="22"/>
          <w:lang w:eastAsia="zh-CN"/>
        </w:rPr>
        <w:t>To reduce the</w:t>
      </w:r>
      <w:r w:rsidRPr="00C708B9">
        <w:rPr>
          <w:rFonts w:hint="eastAsia"/>
          <w:sz w:val="22"/>
          <w:szCs w:val="22"/>
          <w:lang w:eastAsia="zh-CN"/>
        </w:rPr>
        <w:t xml:space="preserve"> feedback </w:t>
      </w:r>
      <w:r w:rsidR="005F6C02" w:rsidRPr="00C708B9">
        <w:rPr>
          <w:sz w:val="22"/>
          <w:szCs w:val="22"/>
          <w:lang w:eastAsia="zh-CN"/>
        </w:rPr>
        <w:t>overhead</w:t>
      </w:r>
      <w:r w:rsidRPr="00C708B9">
        <w:rPr>
          <w:rFonts w:hint="eastAsia"/>
          <w:sz w:val="22"/>
          <w:szCs w:val="22"/>
          <w:lang w:eastAsia="zh-CN"/>
        </w:rPr>
        <w:t xml:space="preserve"> and </w:t>
      </w:r>
      <w:r w:rsidR="003D6F92" w:rsidRPr="00C708B9">
        <w:rPr>
          <w:rFonts w:hint="eastAsia"/>
          <w:sz w:val="22"/>
          <w:szCs w:val="22"/>
          <w:lang w:eastAsia="zh-CN"/>
        </w:rPr>
        <w:t xml:space="preserve">the </w:t>
      </w:r>
      <w:r w:rsidRPr="00C708B9">
        <w:rPr>
          <w:rFonts w:hint="eastAsia"/>
          <w:sz w:val="22"/>
          <w:szCs w:val="22"/>
          <w:lang w:eastAsia="zh-CN"/>
        </w:rPr>
        <w:t xml:space="preserve">UE </w:t>
      </w:r>
      <w:r w:rsidRPr="00C708B9">
        <w:rPr>
          <w:sz w:val="22"/>
          <w:szCs w:val="22"/>
          <w:lang w:eastAsia="zh-CN"/>
        </w:rPr>
        <w:t>complexity</w:t>
      </w:r>
      <w:r w:rsidRPr="00C708B9">
        <w:rPr>
          <w:rFonts w:hint="eastAsia"/>
          <w:sz w:val="22"/>
          <w:szCs w:val="22"/>
          <w:lang w:eastAsia="zh-CN"/>
        </w:rPr>
        <w:t xml:space="preserve">, if UE needs to report both delay </w:t>
      </w:r>
      <w:r w:rsidR="00A11B27" w:rsidRPr="00C708B9">
        <w:rPr>
          <w:rFonts w:hint="eastAsia"/>
          <w:sz w:val="22"/>
          <w:szCs w:val="22"/>
          <w:lang w:eastAsia="zh-CN"/>
        </w:rPr>
        <w:t xml:space="preserve">offsets </w:t>
      </w:r>
      <w:r w:rsidRPr="00C708B9">
        <w:rPr>
          <w:sz w:val="22"/>
          <w:szCs w:val="22"/>
          <w:lang w:eastAsia="zh-CN"/>
        </w:rPr>
        <w:t>and</w:t>
      </w:r>
      <w:r w:rsidRPr="00C708B9">
        <w:rPr>
          <w:rFonts w:hint="eastAsia"/>
          <w:sz w:val="22"/>
          <w:szCs w:val="22"/>
          <w:lang w:eastAsia="zh-CN"/>
        </w:rPr>
        <w:t xml:space="preserve"> FO </w:t>
      </w:r>
      <w:r w:rsidR="005F6C02" w:rsidRPr="00C708B9">
        <w:rPr>
          <w:rFonts w:hint="eastAsia"/>
          <w:sz w:val="22"/>
          <w:szCs w:val="22"/>
          <w:lang w:eastAsia="zh-CN"/>
        </w:rPr>
        <w:t>in one CSI report, only one reference TRP reported by UE is sufficient.</w:t>
      </w:r>
    </w:p>
    <w:p w14:paraId="5DF702C6" w14:textId="0D0587AC" w:rsidR="005F6C02" w:rsidRPr="00C708B9" w:rsidRDefault="003D6F92" w:rsidP="00375AAB">
      <w:pPr>
        <w:pStyle w:val="Proposal"/>
        <w:numPr>
          <w:ilvl w:val="0"/>
          <w:numId w:val="46"/>
        </w:numPr>
        <w:tabs>
          <w:tab w:val="clear" w:pos="1701"/>
        </w:tabs>
        <w:spacing w:before="100" w:beforeAutospacing="1"/>
        <w:rPr>
          <w:rFonts w:ascii="Times New Roman" w:hAnsi="Times New Roman"/>
          <w:sz w:val="22"/>
          <w:szCs w:val="22"/>
        </w:rPr>
      </w:pPr>
      <w:r w:rsidRPr="008F6F8E">
        <w:rPr>
          <w:rFonts w:ascii="Times New Roman" w:hAnsi="Times New Roman" w:hint="eastAsia"/>
          <w:sz w:val="22"/>
          <w:szCs w:val="22"/>
        </w:rPr>
        <w:t>To reduce the</w:t>
      </w:r>
      <w:r w:rsidR="005F6C02" w:rsidRPr="00C708B9">
        <w:rPr>
          <w:rFonts w:ascii="Times New Roman" w:hAnsi="Times New Roman"/>
          <w:sz w:val="22"/>
          <w:szCs w:val="22"/>
        </w:rPr>
        <w:t xml:space="preserve"> feedback overhead and </w:t>
      </w:r>
      <w:r w:rsidRPr="008F6F8E">
        <w:rPr>
          <w:rFonts w:ascii="Times New Roman" w:hAnsi="Times New Roman" w:hint="eastAsia"/>
          <w:sz w:val="22"/>
          <w:szCs w:val="22"/>
        </w:rPr>
        <w:t xml:space="preserve">the </w:t>
      </w:r>
      <w:r w:rsidR="005F6C02" w:rsidRPr="00C708B9">
        <w:rPr>
          <w:rFonts w:ascii="Times New Roman" w:hAnsi="Times New Roman"/>
          <w:sz w:val="22"/>
          <w:szCs w:val="22"/>
        </w:rPr>
        <w:t xml:space="preserve">UE complexity, if UE needs to report both delay </w:t>
      </w:r>
      <w:r w:rsidR="00A11B27" w:rsidRPr="008F6F8E">
        <w:rPr>
          <w:rFonts w:ascii="Times New Roman" w:hAnsi="Times New Roman" w:hint="eastAsia"/>
          <w:sz w:val="22"/>
          <w:szCs w:val="22"/>
        </w:rPr>
        <w:t xml:space="preserve">offsets </w:t>
      </w:r>
      <w:r w:rsidR="005F6C02" w:rsidRPr="00C708B9">
        <w:rPr>
          <w:rFonts w:ascii="Times New Roman" w:hAnsi="Times New Roman"/>
          <w:sz w:val="22"/>
          <w:szCs w:val="22"/>
        </w:rPr>
        <w:t>and FO in one CSI report,</w:t>
      </w:r>
      <w:r w:rsidRPr="008F6F8E">
        <w:rPr>
          <w:rFonts w:ascii="Times New Roman" w:hAnsi="Times New Roman" w:hint="eastAsia"/>
          <w:sz w:val="22"/>
          <w:szCs w:val="22"/>
        </w:rPr>
        <w:t xml:space="preserve"> UE </w:t>
      </w:r>
      <w:r w:rsidR="00531C1D" w:rsidRPr="008F6F8E">
        <w:rPr>
          <w:rFonts w:ascii="Times New Roman" w:hAnsi="Times New Roman" w:hint="eastAsia"/>
          <w:sz w:val="22"/>
          <w:szCs w:val="22"/>
        </w:rPr>
        <w:t xml:space="preserve">should </w:t>
      </w:r>
      <w:r w:rsidR="005F6C02" w:rsidRPr="00C708B9">
        <w:rPr>
          <w:rFonts w:ascii="Times New Roman" w:hAnsi="Times New Roman"/>
          <w:sz w:val="22"/>
          <w:szCs w:val="22"/>
        </w:rPr>
        <w:t xml:space="preserve">only </w:t>
      </w:r>
      <w:r w:rsidRPr="008F6F8E">
        <w:rPr>
          <w:rFonts w:ascii="Times New Roman" w:hAnsi="Times New Roman" w:hint="eastAsia"/>
          <w:sz w:val="22"/>
          <w:szCs w:val="22"/>
        </w:rPr>
        <w:t xml:space="preserve">report a </w:t>
      </w:r>
      <w:r w:rsidRPr="008F6F8E">
        <w:rPr>
          <w:rFonts w:ascii="Times New Roman" w:hAnsi="Times New Roman"/>
          <w:sz w:val="22"/>
          <w:szCs w:val="22"/>
        </w:rPr>
        <w:t>single</w:t>
      </w:r>
      <w:r w:rsidRPr="008F6F8E">
        <w:rPr>
          <w:rFonts w:ascii="Times New Roman" w:hAnsi="Times New Roman" w:hint="eastAsia"/>
          <w:sz w:val="22"/>
          <w:szCs w:val="22"/>
        </w:rPr>
        <w:t xml:space="preserve"> </w:t>
      </w:r>
      <w:r w:rsidR="005F6C02" w:rsidRPr="00C708B9">
        <w:rPr>
          <w:rFonts w:ascii="Times New Roman" w:hAnsi="Times New Roman"/>
          <w:sz w:val="22"/>
          <w:szCs w:val="22"/>
        </w:rPr>
        <w:t>reference TRP.</w:t>
      </w:r>
    </w:p>
    <w:p w14:paraId="3F335C94" w14:textId="7BF3C50C" w:rsidR="005F6C02" w:rsidRPr="00C708B9" w:rsidRDefault="005F6C02" w:rsidP="00375AAB">
      <w:pPr>
        <w:jc w:val="both"/>
        <w:rPr>
          <w:sz w:val="22"/>
          <w:szCs w:val="22"/>
          <w:lang w:eastAsia="zh-CN"/>
        </w:rPr>
      </w:pPr>
      <w:r w:rsidRPr="00C708B9">
        <w:rPr>
          <w:rFonts w:hint="eastAsia"/>
          <w:sz w:val="22"/>
          <w:szCs w:val="22"/>
          <w:lang w:eastAsia="zh-CN"/>
        </w:rPr>
        <w:t xml:space="preserve">If </w:t>
      </w:r>
      <w:r w:rsidR="00F45046" w:rsidRPr="00C708B9">
        <w:rPr>
          <w:rFonts w:hint="eastAsia"/>
          <w:sz w:val="22"/>
          <w:szCs w:val="22"/>
          <w:lang w:eastAsia="zh-CN"/>
        </w:rPr>
        <w:t xml:space="preserve">UE </w:t>
      </w:r>
      <w:r w:rsidRPr="00C708B9">
        <w:rPr>
          <w:rFonts w:hint="eastAsia"/>
          <w:sz w:val="22"/>
          <w:szCs w:val="22"/>
          <w:lang w:eastAsia="zh-CN"/>
        </w:rPr>
        <w:t xml:space="preserve">only </w:t>
      </w:r>
      <w:r w:rsidR="00F45046" w:rsidRPr="00C708B9">
        <w:rPr>
          <w:rFonts w:hint="eastAsia"/>
          <w:sz w:val="22"/>
          <w:szCs w:val="22"/>
          <w:lang w:eastAsia="zh-CN"/>
        </w:rPr>
        <w:t xml:space="preserve">reports </w:t>
      </w:r>
      <w:r w:rsidRPr="00C708B9">
        <w:rPr>
          <w:rFonts w:hint="eastAsia"/>
          <w:sz w:val="22"/>
          <w:szCs w:val="22"/>
          <w:lang w:eastAsia="zh-CN"/>
        </w:rPr>
        <w:t xml:space="preserve">one reference TRP for both delay </w:t>
      </w:r>
      <w:r w:rsidR="00A11B27" w:rsidRPr="00C708B9">
        <w:rPr>
          <w:rFonts w:hint="eastAsia"/>
          <w:sz w:val="22"/>
          <w:szCs w:val="22"/>
          <w:lang w:eastAsia="zh-CN"/>
        </w:rPr>
        <w:t xml:space="preserve">offsets </w:t>
      </w:r>
      <w:r w:rsidRPr="00C708B9">
        <w:rPr>
          <w:rFonts w:hint="eastAsia"/>
          <w:sz w:val="22"/>
          <w:szCs w:val="22"/>
          <w:lang w:eastAsia="zh-CN"/>
        </w:rPr>
        <w:t xml:space="preserve">and FO </w:t>
      </w:r>
      <w:r w:rsidRPr="00C708B9">
        <w:rPr>
          <w:sz w:val="22"/>
          <w:szCs w:val="22"/>
          <w:lang w:eastAsia="zh-CN"/>
        </w:rPr>
        <w:t>reporting</w:t>
      </w:r>
      <w:r w:rsidRPr="00C708B9">
        <w:rPr>
          <w:rFonts w:hint="eastAsia"/>
          <w:sz w:val="22"/>
          <w:szCs w:val="22"/>
          <w:lang w:eastAsia="zh-CN"/>
        </w:rPr>
        <w:t xml:space="preserve"> </w:t>
      </w:r>
      <w:r w:rsidRPr="00C708B9">
        <w:rPr>
          <w:sz w:val="22"/>
          <w:szCs w:val="22"/>
          <w:lang w:eastAsia="zh-CN"/>
        </w:rPr>
        <w:t>across</w:t>
      </w:r>
      <w:r w:rsidRPr="00C708B9">
        <w:rPr>
          <w:rFonts w:hint="eastAsia"/>
          <w:sz w:val="22"/>
          <w:szCs w:val="22"/>
          <w:lang w:eastAsia="zh-CN"/>
        </w:rPr>
        <w:t xml:space="preserve"> N TRPs, </w:t>
      </w:r>
      <w:r w:rsidR="00F45046" w:rsidRPr="00C708B9">
        <w:rPr>
          <w:rFonts w:hint="eastAsia"/>
          <w:sz w:val="22"/>
          <w:szCs w:val="22"/>
          <w:lang w:eastAsia="zh-CN"/>
        </w:rPr>
        <w:t xml:space="preserve">a </w:t>
      </w:r>
      <w:r w:rsidRPr="00C708B9">
        <w:rPr>
          <w:rFonts w:hint="eastAsia"/>
          <w:sz w:val="22"/>
          <w:szCs w:val="22"/>
          <w:lang w:eastAsia="zh-CN"/>
        </w:rPr>
        <w:t xml:space="preserve">TRP with </w:t>
      </w:r>
      <w:r w:rsidR="00F45046" w:rsidRPr="00C708B9">
        <w:rPr>
          <w:rFonts w:hint="eastAsia"/>
          <w:sz w:val="22"/>
          <w:szCs w:val="22"/>
          <w:lang w:eastAsia="zh-CN"/>
        </w:rPr>
        <w:t xml:space="preserve">an out-of-range </w:t>
      </w:r>
      <w:r w:rsidRPr="00C708B9">
        <w:rPr>
          <w:rFonts w:hint="eastAsia"/>
          <w:sz w:val="22"/>
          <w:szCs w:val="22"/>
          <w:lang w:eastAsia="zh-CN"/>
        </w:rPr>
        <w:t xml:space="preserve">delay </w:t>
      </w:r>
      <w:r w:rsidR="00F45046" w:rsidRPr="00C708B9">
        <w:rPr>
          <w:rFonts w:hint="eastAsia"/>
          <w:sz w:val="22"/>
          <w:szCs w:val="22"/>
          <w:lang w:eastAsia="zh-CN"/>
        </w:rPr>
        <w:t xml:space="preserve">may also be a TPR </w:t>
      </w:r>
      <w:r w:rsidRPr="00C708B9">
        <w:rPr>
          <w:rFonts w:hint="eastAsia"/>
          <w:sz w:val="22"/>
          <w:szCs w:val="22"/>
          <w:lang w:eastAsia="zh-CN"/>
        </w:rPr>
        <w:t xml:space="preserve">with </w:t>
      </w:r>
      <w:r w:rsidR="00F45046" w:rsidRPr="00C708B9">
        <w:rPr>
          <w:rFonts w:hint="eastAsia"/>
          <w:sz w:val="22"/>
          <w:szCs w:val="22"/>
          <w:lang w:eastAsia="zh-CN"/>
        </w:rPr>
        <w:t>an</w:t>
      </w:r>
      <w:r w:rsidRPr="00C708B9">
        <w:rPr>
          <w:rFonts w:hint="eastAsia"/>
          <w:sz w:val="22"/>
          <w:szCs w:val="22"/>
          <w:lang w:eastAsia="zh-CN"/>
        </w:rPr>
        <w:t xml:space="preserve"> out</w:t>
      </w:r>
      <w:r w:rsidR="00F45046" w:rsidRPr="00C708B9">
        <w:rPr>
          <w:rFonts w:hint="eastAsia"/>
          <w:sz w:val="22"/>
          <w:szCs w:val="22"/>
          <w:lang w:eastAsia="zh-CN"/>
        </w:rPr>
        <w:t>-</w:t>
      </w:r>
      <w:r w:rsidRPr="00C708B9">
        <w:rPr>
          <w:rFonts w:hint="eastAsia"/>
          <w:sz w:val="22"/>
          <w:szCs w:val="22"/>
          <w:lang w:eastAsia="zh-CN"/>
        </w:rPr>
        <w:t>of</w:t>
      </w:r>
      <w:r w:rsidR="00F45046" w:rsidRPr="00C708B9">
        <w:rPr>
          <w:rFonts w:hint="eastAsia"/>
          <w:sz w:val="22"/>
          <w:szCs w:val="22"/>
          <w:lang w:eastAsia="zh-CN"/>
        </w:rPr>
        <w:t>-</w:t>
      </w:r>
      <w:r w:rsidRPr="00C708B9">
        <w:rPr>
          <w:rFonts w:hint="eastAsia"/>
          <w:sz w:val="22"/>
          <w:szCs w:val="22"/>
          <w:lang w:eastAsia="zh-CN"/>
        </w:rPr>
        <w:t>range</w:t>
      </w:r>
      <w:r w:rsidR="00F45046" w:rsidRPr="00C708B9">
        <w:rPr>
          <w:rFonts w:hint="eastAsia"/>
          <w:sz w:val="22"/>
          <w:szCs w:val="22"/>
          <w:lang w:eastAsia="zh-CN"/>
        </w:rPr>
        <w:t xml:space="preserve"> FO</w:t>
      </w:r>
      <w:r w:rsidRPr="00C708B9">
        <w:rPr>
          <w:rFonts w:hint="eastAsia"/>
          <w:sz w:val="22"/>
          <w:szCs w:val="22"/>
          <w:lang w:eastAsia="zh-CN"/>
        </w:rPr>
        <w:t xml:space="preserve">. Thus, </w:t>
      </w:r>
      <w:r w:rsidR="00385334" w:rsidRPr="00C708B9">
        <w:rPr>
          <w:rFonts w:hint="eastAsia"/>
          <w:sz w:val="22"/>
          <w:szCs w:val="22"/>
          <w:lang w:eastAsia="zh-CN"/>
        </w:rPr>
        <w:t xml:space="preserve">reporting </w:t>
      </w:r>
      <w:r w:rsidRPr="00C708B9">
        <w:rPr>
          <w:rFonts w:hint="eastAsia"/>
          <w:sz w:val="22"/>
          <w:szCs w:val="22"/>
          <w:lang w:eastAsia="zh-CN"/>
        </w:rPr>
        <w:t xml:space="preserve">the state on out of range for FO </w:t>
      </w:r>
      <w:r w:rsidRPr="00C708B9">
        <w:rPr>
          <w:sz w:val="22"/>
          <w:szCs w:val="22"/>
          <w:lang w:eastAsia="zh-CN"/>
        </w:rPr>
        <w:t>reporting</w:t>
      </w:r>
      <w:r w:rsidRPr="00C708B9">
        <w:rPr>
          <w:rFonts w:hint="eastAsia"/>
          <w:sz w:val="22"/>
          <w:szCs w:val="22"/>
          <w:lang w:eastAsia="zh-CN"/>
        </w:rPr>
        <w:t xml:space="preserve"> is also needed, and the state on out of range can be shared </w:t>
      </w:r>
      <w:r w:rsidR="007C5273" w:rsidRPr="00C708B9">
        <w:rPr>
          <w:rFonts w:hint="eastAsia"/>
          <w:sz w:val="22"/>
          <w:szCs w:val="22"/>
          <w:lang w:eastAsia="zh-CN"/>
        </w:rPr>
        <w:t xml:space="preserve">between </w:t>
      </w:r>
      <w:r w:rsidRPr="00C708B9">
        <w:rPr>
          <w:rFonts w:hint="eastAsia"/>
          <w:sz w:val="22"/>
          <w:szCs w:val="22"/>
          <w:lang w:eastAsia="zh-CN"/>
        </w:rPr>
        <w:t xml:space="preserve">delay </w:t>
      </w:r>
      <w:r w:rsidR="00A11B27" w:rsidRPr="00C708B9">
        <w:rPr>
          <w:rFonts w:hint="eastAsia"/>
          <w:sz w:val="22"/>
          <w:szCs w:val="22"/>
          <w:lang w:eastAsia="zh-CN"/>
        </w:rPr>
        <w:t xml:space="preserve">offsets </w:t>
      </w:r>
      <w:r w:rsidRPr="00C708B9">
        <w:rPr>
          <w:rFonts w:hint="eastAsia"/>
          <w:sz w:val="22"/>
          <w:szCs w:val="22"/>
          <w:lang w:eastAsia="zh-CN"/>
        </w:rPr>
        <w:t xml:space="preserve">and FO </w:t>
      </w:r>
      <w:r w:rsidRPr="00C708B9">
        <w:rPr>
          <w:sz w:val="22"/>
          <w:szCs w:val="22"/>
          <w:lang w:eastAsia="zh-CN"/>
        </w:rPr>
        <w:t>reporting</w:t>
      </w:r>
      <w:r w:rsidRPr="00C708B9">
        <w:rPr>
          <w:rFonts w:hint="eastAsia"/>
          <w:sz w:val="22"/>
          <w:szCs w:val="22"/>
          <w:lang w:eastAsia="zh-CN"/>
        </w:rPr>
        <w:t>.</w:t>
      </w:r>
    </w:p>
    <w:p w14:paraId="4CD12730" w14:textId="51DB5279" w:rsidR="005F6C02" w:rsidRPr="00C708B9" w:rsidRDefault="005F6C02" w:rsidP="00375AAB">
      <w:pPr>
        <w:pStyle w:val="Proposal"/>
        <w:numPr>
          <w:ilvl w:val="0"/>
          <w:numId w:val="46"/>
        </w:numPr>
        <w:tabs>
          <w:tab w:val="clear" w:pos="1701"/>
        </w:tabs>
        <w:spacing w:before="100" w:beforeAutospacing="1"/>
        <w:rPr>
          <w:rFonts w:ascii="Times New Roman" w:hAnsi="Times New Roman"/>
          <w:sz w:val="22"/>
          <w:szCs w:val="22"/>
        </w:rPr>
      </w:pPr>
      <w:r w:rsidRPr="00C708B9">
        <w:rPr>
          <w:rFonts w:ascii="Times New Roman" w:hAnsi="Times New Roman"/>
          <w:sz w:val="22"/>
          <w:szCs w:val="22"/>
        </w:rPr>
        <w:t>For Rel-19 CSI enhancements on CJT under non-ideal sync and backhaul,</w:t>
      </w:r>
      <w:r w:rsidRPr="008F6F8E">
        <w:rPr>
          <w:rFonts w:ascii="Times New Roman" w:hAnsi="Times New Roman"/>
          <w:sz w:val="22"/>
          <w:szCs w:val="22"/>
        </w:rPr>
        <w:t xml:space="preserve"> </w:t>
      </w:r>
      <w:r w:rsidRPr="00C708B9">
        <w:rPr>
          <w:rFonts w:ascii="Times New Roman" w:hAnsi="Times New Roman"/>
          <w:sz w:val="22"/>
          <w:szCs w:val="22"/>
        </w:rPr>
        <w:t xml:space="preserve">the state on out of range for FO reporting is also needed, and the state on out of range can be shared </w:t>
      </w:r>
      <w:r w:rsidR="00F91C5E" w:rsidRPr="008F6F8E">
        <w:rPr>
          <w:rFonts w:ascii="Times New Roman" w:hAnsi="Times New Roman" w:hint="eastAsia"/>
          <w:sz w:val="22"/>
          <w:szCs w:val="22"/>
        </w:rPr>
        <w:t>between</w:t>
      </w:r>
      <w:r w:rsidR="00F91C5E" w:rsidRPr="00C708B9">
        <w:rPr>
          <w:rFonts w:ascii="Times New Roman" w:hAnsi="Times New Roman"/>
          <w:sz w:val="22"/>
          <w:szCs w:val="22"/>
        </w:rPr>
        <w:t xml:space="preserve"> </w:t>
      </w:r>
      <w:r w:rsidRPr="00C708B9">
        <w:rPr>
          <w:rFonts w:ascii="Times New Roman" w:hAnsi="Times New Roman"/>
          <w:sz w:val="22"/>
          <w:szCs w:val="22"/>
        </w:rPr>
        <w:t>delay</w:t>
      </w:r>
      <w:r w:rsidR="00A11B27" w:rsidRPr="008F6F8E">
        <w:rPr>
          <w:rFonts w:ascii="Times New Roman" w:hAnsi="Times New Roman" w:hint="eastAsia"/>
          <w:sz w:val="22"/>
          <w:szCs w:val="22"/>
        </w:rPr>
        <w:t xml:space="preserve"> offsets</w:t>
      </w:r>
      <w:r w:rsidRPr="00C708B9">
        <w:rPr>
          <w:rFonts w:ascii="Times New Roman" w:hAnsi="Times New Roman"/>
          <w:sz w:val="22"/>
          <w:szCs w:val="22"/>
        </w:rPr>
        <w:t xml:space="preserve"> and FO reporting.</w:t>
      </w:r>
    </w:p>
    <w:p w14:paraId="43866861" w14:textId="5798257A" w:rsidR="00AB1303" w:rsidRDefault="00734735" w:rsidP="00AB1303">
      <w:pPr>
        <w:pStyle w:val="2"/>
        <w:rPr>
          <w:lang w:eastAsia="zh-CN"/>
        </w:rPr>
      </w:pPr>
      <w:r>
        <w:rPr>
          <w:rFonts w:hint="eastAsia"/>
          <w:lang w:eastAsia="zh-CN"/>
        </w:rPr>
        <w:t xml:space="preserve">4.4 </w:t>
      </w:r>
      <w:r w:rsidR="00AB1303">
        <w:rPr>
          <w:lang w:eastAsia="zh-CN"/>
        </w:rPr>
        <w:t xml:space="preserve">QCL enhancements for CJT </w:t>
      </w:r>
    </w:p>
    <w:p w14:paraId="165F3844" w14:textId="7CAEA693" w:rsidR="00AB1303" w:rsidRPr="00833C52" w:rsidRDefault="00AB1303" w:rsidP="00AA4293">
      <w:pPr>
        <w:jc w:val="both"/>
        <w:rPr>
          <w:sz w:val="22"/>
          <w:szCs w:val="22"/>
          <w:lang w:eastAsia="zh-CN"/>
        </w:rPr>
      </w:pPr>
      <w:r w:rsidRPr="00833C52">
        <w:rPr>
          <w:rFonts w:hint="eastAsia"/>
          <w:sz w:val="22"/>
          <w:szCs w:val="22"/>
          <w:lang w:eastAsia="zh-CN"/>
        </w:rPr>
        <w:t>C</w:t>
      </w:r>
      <w:r w:rsidRPr="00833C52">
        <w:rPr>
          <w:sz w:val="22"/>
          <w:szCs w:val="22"/>
          <w:lang w:eastAsia="zh-CN"/>
        </w:rPr>
        <w:t xml:space="preserve">urrently, for QCL enhancements for CJT, </w:t>
      </w:r>
      <w:r w:rsidR="00375AAB">
        <w:rPr>
          <w:rFonts w:hint="eastAsia"/>
          <w:sz w:val="22"/>
          <w:szCs w:val="22"/>
          <w:lang w:eastAsia="zh-CN"/>
        </w:rPr>
        <w:t xml:space="preserve">only </w:t>
      </w:r>
      <w:r w:rsidRPr="00833C52">
        <w:rPr>
          <w:sz w:val="22"/>
          <w:szCs w:val="22"/>
          <w:lang w:eastAsia="zh-CN"/>
        </w:rPr>
        <w:t xml:space="preserve">two TCI states were supported for unified TCI in Rel-18. In addition, for Rel-17 SFN scheme B, after </w:t>
      </w:r>
      <w:r w:rsidRPr="00833C52">
        <w:rPr>
          <w:rFonts w:eastAsia="Times New Roman"/>
          <w:sz w:val="22"/>
          <w:szCs w:val="22"/>
          <w:lang w:val="en-US"/>
        </w:rPr>
        <w:t>pre-compensation on Doppler shift and Doppler spread, UE can ignore t</w:t>
      </w:r>
      <w:r w:rsidRPr="00833C52">
        <w:rPr>
          <w:sz w:val="22"/>
          <w:szCs w:val="22"/>
        </w:rPr>
        <w:t>he QCL parameters {Doppler shift, Doppler spread} of the second indicated TCI state.</w:t>
      </w:r>
    </w:p>
    <w:p w14:paraId="01AFF056" w14:textId="41527BFE" w:rsidR="00AB1303" w:rsidRPr="00833C52" w:rsidRDefault="00AB1303" w:rsidP="00AA4293">
      <w:pPr>
        <w:jc w:val="both"/>
        <w:rPr>
          <w:sz w:val="22"/>
          <w:szCs w:val="22"/>
          <w:lang w:eastAsia="zh-CN"/>
        </w:rPr>
      </w:pPr>
      <w:r w:rsidRPr="001D1CD0">
        <w:rPr>
          <w:rFonts w:hint="eastAsia"/>
          <w:sz w:val="22"/>
          <w:szCs w:val="22"/>
          <w:lang w:eastAsia="zh-CN"/>
        </w:rPr>
        <w:lastRenderedPageBreak/>
        <w:t>A</w:t>
      </w:r>
      <w:r w:rsidRPr="001D1CD0">
        <w:rPr>
          <w:sz w:val="22"/>
          <w:szCs w:val="22"/>
          <w:lang w:eastAsia="zh-CN"/>
        </w:rPr>
        <w:t xml:space="preserve">s discussed in section </w:t>
      </w:r>
      <w:r w:rsidR="00D5155B">
        <w:rPr>
          <w:rFonts w:hint="eastAsia"/>
          <w:sz w:val="22"/>
          <w:szCs w:val="22"/>
          <w:lang w:eastAsia="zh-CN"/>
        </w:rPr>
        <w:t>4</w:t>
      </w:r>
      <w:r w:rsidRPr="001D1CD0">
        <w:rPr>
          <w:sz w:val="22"/>
          <w:szCs w:val="22"/>
          <w:lang w:eastAsia="zh-CN"/>
        </w:rPr>
        <w:t xml:space="preserve">.1, after UE </w:t>
      </w:r>
      <w:r>
        <w:rPr>
          <w:sz w:val="22"/>
          <w:szCs w:val="22"/>
          <w:lang w:eastAsia="zh-CN"/>
        </w:rPr>
        <w:t xml:space="preserve">has </w:t>
      </w:r>
      <w:r w:rsidRPr="001D1CD0">
        <w:rPr>
          <w:sz w:val="22"/>
          <w:szCs w:val="22"/>
          <w:lang w:eastAsia="zh-CN"/>
        </w:rPr>
        <w:t>report</w:t>
      </w:r>
      <w:r>
        <w:rPr>
          <w:sz w:val="22"/>
          <w:szCs w:val="22"/>
          <w:lang w:eastAsia="zh-CN"/>
        </w:rPr>
        <w:t>ed</w:t>
      </w:r>
      <w:r w:rsidRPr="001D1CD0">
        <w:rPr>
          <w:sz w:val="22"/>
          <w:szCs w:val="22"/>
          <w:lang w:eastAsia="zh-CN"/>
        </w:rPr>
        <w:t xml:space="preserve"> </w:t>
      </w:r>
      <w:r w:rsidRPr="001D1CD0">
        <w:rPr>
          <w:rFonts w:eastAsia="Times New Roman"/>
          <w:sz w:val="22"/>
          <w:szCs w:val="22"/>
          <w:lang w:val="en-US"/>
        </w:rPr>
        <w:t>delay/frequency offsets among N TRPs</w:t>
      </w:r>
      <w:r w:rsidRPr="001D1CD0">
        <w:rPr>
          <w:rFonts w:eastAsia="Times New Roman" w:hint="eastAsia"/>
          <w:sz w:val="22"/>
          <w:szCs w:val="22"/>
          <w:lang w:val="en-US"/>
        </w:rPr>
        <w:t>,</w:t>
      </w:r>
      <w:r w:rsidRPr="001D1CD0">
        <w:rPr>
          <w:rFonts w:eastAsia="Times New Roman"/>
          <w:sz w:val="22"/>
          <w:szCs w:val="22"/>
          <w:lang w:val="en-US"/>
        </w:rPr>
        <w:t xml:space="preserve"> gNB can pre-compensate delay/frequency offsets to the reference</w:t>
      </w:r>
      <w:r>
        <w:rPr>
          <w:rFonts w:eastAsia="Times New Roman"/>
          <w:sz w:val="22"/>
          <w:szCs w:val="22"/>
          <w:lang w:val="en-US"/>
        </w:rPr>
        <w:t xml:space="preserve"> TRP. Similar as Rel-17 HST-SFN, for the DMRS/PDSCH/PDCCH reception, the </w:t>
      </w:r>
      <w:r w:rsidRPr="00833C52">
        <w:rPr>
          <w:rFonts w:eastAsia="Times New Roman"/>
          <w:sz w:val="22"/>
          <w:szCs w:val="22"/>
          <w:lang w:val="en-US"/>
        </w:rPr>
        <w:t xml:space="preserve">QCL assumption should be </w:t>
      </w:r>
      <w:r>
        <w:rPr>
          <w:rFonts w:eastAsia="Times New Roman"/>
          <w:sz w:val="22"/>
          <w:szCs w:val="22"/>
          <w:lang w:val="en-US"/>
        </w:rPr>
        <w:t xml:space="preserve">enhanced </w:t>
      </w:r>
      <w:r w:rsidRPr="00833C52">
        <w:rPr>
          <w:rFonts w:eastAsia="Times New Roman"/>
          <w:sz w:val="22"/>
          <w:szCs w:val="22"/>
          <w:lang w:val="en-US"/>
        </w:rPr>
        <w:t>by considering the delay/</w:t>
      </w:r>
      <w:r>
        <w:rPr>
          <w:rFonts w:eastAsia="Times New Roman"/>
          <w:sz w:val="22"/>
          <w:szCs w:val="22"/>
          <w:lang w:val="en-US"/>
        </w:rPr>
        <w:t>frequency</w:t>
      </w:r>
      <w:r w:rsidRPr="00833C52">
        <w:rPr>
          <w:rFonts w:eastAsia="Times New Roman"/>
          <w:sz w:val="22"/>
          <w:szCs w:val="22"/>
          <w:lang w:val="en-US"/>
        </w:rPr>
        <w:t xml:space="preserve"> pre-com</w:t>
      </w:r>
      <w:r w:rsidRPr="00E81A50">
        <w:rPr>
          <w:rFonts w:eastAsia="Times New Roman"/>
          <w:sz w:val="22"/>
          <w:szCs w:val="22"/>
          <w:lang w:val="en-US"/>
        </w:rPr>
        <w:t>pensation.</w:t>
      </w:r>
      <w:r w:rsidRPr="00E81A50">
        <w:rPr>
          <w:rFonts w:eastAsiaTheme="minorEastAsia" w:hint="eastAsia"/>
          <w:sz w:val="22"/>
          <w:szCs w:val="22"/>
          <w:lang w:val="en-US" w:eastAsia="zh-CN"/>
        </w:rPr>
        <w:t xml:space="preserve"> </w:t>
      </w:r>
      <w:r w:rsidRPr="000A2BD2">
        <w:rPr>
          <w:rFonts w:eastAsiaTheme="minorEastAsia"/>
          <w:sz w:val="22"/>
          <w:szCs w:val="22"/>
          <w:lang w:val="en-US" w:eastAsia="zh-CN"/>
        </w:rPr>
        <w:t>For example, if delay</w:t>
      </w:r>
      <w:r w:rsidRPr="000A2BD2">
        <w:rPr>
          <w:rFonts w:eastAsia="Times New Roman"/>
          <w:sz w:val="22"/>
          <w:szCs w:val="22"/>
          <w:lang w:val="en-US"/>
        </w:rPr>
        <w:t xml:space="preserve"> pre-compensation is configured, UE can ignore t</w:t>
      </w:r>
      <w:r w:rsidRPr="000A2BD2">
        <w:rPr>
          <w:sz w:val="22"/>
          <w:szCs w:val="22"/>
        </w:rPr>
        <w:t xml:space="preserve">he QCL parameters {average delay, delay spread} of the second indicated TCI state; </w:t>
      </w:r>
      <w:r w:rsidR="00960DA9">
        <w:rPr>
          <w:sz w:val="22"/>
          <w:szCs w:val="22"/>
        </w:rPr>
        <w:t>I</w:t>
      </w:r>
      <w:r w:rsidRPr="000A2BD2">
        <w:rPr>
          <w:sz w:val="22"/>
          <w:szCs w:val="22"/>
        </w:rPr>
        <w:t xml:space="preserve">f </w:t>
      </w:r>
      <w:r w:rsidRPr="000A2BD2">
        <w:rPr>
          <w:rFonts w:eastAsiaTheme="minorEastAsia"/>
          <w:sz w:val="22"/>
          <w:szCs w:val="22"/>
          <w:lang w:val="en-US" w:eastAsia="zh-CN"/>
        </w:rPr>
        <w:t>both delay</w:t>
      </w:r>
      <w:r w:rsidRPr="000A2BD2">
        <w:rPr>
          <w:rFonts w:eastAsia="Times New Roman"/>
          <w:sz w:val="22"/>
          <w:szCs w:val="22"/>
          <w:lang w:val="en-US"/>
        </w:rPr>
        <w:t xml:space="preserve"> and frequency pre-compensation are configured, UE can ignore all the QCL </w:t>
      </w:r>
      <w:r w:rsidRPr="000A2BD2">
        <w:rPr>
          <w:sz w:val="22"/>
          <w:szCs w:val="22"/>
        </w:rPr>
        <w:t xml:space="preserve">parameters of </w:t>
      </w:r>
      <w:r w:rsidRPr="000A2BD2">
        <w:rPr>
          <w:rFonts w:eastAsia="Times New Roman"/>
          <w:sz w:val="22"/>
          <w:szCs w:val="22"/>
          <w:lang w:val="en-US"/>
        </w:rPr>
        <w:t>t</w:t>
      </w:r>
      <w:r w:rsidRPr="000A2BD2">
        <w:rPr>
          <w:sz w:val="22"/>
          <w:szCs w:val="22"/>
        </w:rPr>
        <w:t>he second indicated TCI state.</w:t>
      </w:r>
      <w:r w:rsidR="00D5155B">
        <w:rPr>
          <w:rFonts w:hint="eastAsia"/>
          <w:sz w:val="22"/>
          <w:szCs w:val="22"/>
          <w:lang w:eastAsia="zh-CN"/>
        </w:rPr>
        <w:t xml:space="preserve"> </w:t>
      </w:r>
    </w:p>
    <w:p w14:paraId="55A3D6AD" w14:textId="77777777" w:rsidR="00AB1303" w:rsidRDefault="00AB1303">
      <w:pPr>
        <w:pStyle w:val="Proposal"/>
        <w:numPr>
          <w:ilvl w:val="0"/>
          <w:numId w:val="46"/>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the QCL assumption should be enhanced by considering the delay/frequency pre-compensation.</w:t>
      </w:r>
    </w:p>
    <w:p w14:paraId="4C9264A1" w14:textId="10A4F690" w:rsidR="00227025" w:rsidRPr="00227025" w:rsidRDefault="00227025">
      <w:pPr>
        <w:pStyle w:val="Proposal"/>
        <w:numPr>
          <w:ilvl w:val="0"/>
          <w:numId w:val="47"/>
        </w:numPr>
        <w:tabs>
          <w:tab w:val="clear" w:pos="1701"/>
        </w:tabs>
        <w:spacing w:before="100" w:beforeAutospacing="1"/>
        <w:rPr>
          <w:rFonts w:ascii="Times New Roman" w:hAnsi="Times New Roman"/>
          <w:sz w:val="22"/>
          <w:szCs w:val="22"/>
        </w:rPr>
      </w:pPr>
      <w:r w:rsidRPr="00227025">
        <w:rPr>
          <w:rFonts w:ascii="Times New Roman" w:hAnsi="Times New Roman"/>
          <w:sz w:val="22"/>
          <w:szCs w:val="22"/>
        </w:rPr>
        <w:t>For delay pre-compensation, UE ignores {average delay, delay spread} of the second indicated TCI state</w:t>
      </w:r>
      <w:r w:rsidR="00AD1C25">
        <w:rPr>
          <w:rFonts w:ascii="Times New Roman" w:hAnsi="Times New Roman"/>
          <w:sz w:val="22"/>
          <w:szCs w:val="22"/>
        </w:rPr>
        <w:t>;</w:t>
      </w:r>
    </w:p>
    <w:p w14:paraId="6A232D50" w14:textId="1B6CE5E4" w:rsidR="00F65A7B" w:rsidRPr="00F65A7B" w:rsidRDefault="00227025" w:rsidP="00F65A7B">
      <w:pPr>
        <w:pStyle w:val="Proposal"/>
        <w:numPr>
          <w:ilvl w:val="0"/>
          <w:numId w:val="47"/>
        </w:numPr>
        <w:tabs>
          <w:tab w:val="clear" w:pos="1701"/>
        </w:tabs>
        <w:spacing w:before="100" w:beforeAutospacing="1"/>
        <w:rPr>
          <w:rFonts w:ascii="Times New Roman" w:hAnsi="Times New Roman"/>
          <w:sz w:val="22"/>
          <w:szCs w:val="22"/>
        </w:rPr>
      </w:pPr>
      <w:r w:rsidRPr="00227025">
        <w:rPr>
          <w:rFonts w:ascii="Times New Roman" w:hAnsi="Times New Roman"/>
          <w:sz w:val="22"/>
          <w:szCs w:val="22"/>
        </w:rPr>
        <w:t xml:space="preserve">For </w:t>
      </w:r>
      <w:r w:rsidR="00E25AA2" w:rsidRPr="00227025">
        <w:rPr>
          <w:rFonts w:ascii="Times New Roman" w:hAnsi="Times New Roman"/>
          <w:sz w:val="22"/>
          <w:szCs w:val="22"/>
        </w:rPr>
        <w:t>delay</w:t>
      </w:r>
      <w:r w:rsidR="00E25AA2">
        <w:rPr>
          <w:rFonts w:ascii="Times New Roman" w:hAnsi="Times New Roman"/>
          <w:sz w:val="22"/>
          <w:szCs w:val="22"/>
        </w:rPr>
        <w:t xml:space="preserve"> and frequency </w:t>
      </w:r>
      <w:r w:rsidR="00E25AA2" w:rsidRPr="00227025">
        <w:rPr>
          <w:rFonts w:ascii="Times New Roman" w:hAnsi="Times New Roman"/>
          <w:sz w:val="22"/>
          <w:szCs w:val="22"/>
        </w:rPr>
        <w:t>pre-compensation</w:t>
      </w:r>
      <w:r w:rsidRPr="00227025">
        <w:rPr>
          <w:rFonts w:ascii="Times New Roman" w:hAnsi="Times New Roman"/>
          <w:sz w:val="22"/>
          <w:szCs w:val="22"/>
        </w:rPr>
        <w:t>, UE ignores all the QCL parameters of the second indicated TCI state</w:t>
      </w:r>
      <w:r w:rsidR="00AD1C25">
        <w:rPr>
          <w:rFonts w:ascii="Times New Roman" w:hAnsi="Times New Roman"/>
          <w:sz w:val="22"/>
          <w:szCs w:val="22"/>
        </w:rPr>
        <w:t>.</w:t>
      </w:r>
    </w:p>
    <w:p w14:paraId="4A41C859" w14:textId="68C5F7C4" w:rsidR="00B80D06" w:rsidRPr="00DB0339" w:rsidRDefault="00B80D06" w:rsidP="00DB0339">
      <w:pPr>
        <w:pStyle w:val="1"/>
        <w:numPr>
          <w:ilvl w:val="0"/>
          <w:numId w:val="5"/>
        </w:numPr>
        <w:pBdr>
          <w:top w:val="single" w:sz="12" w:space="4" w:color="auto"/>
        </w:pBdr>
        <w:rPr>
          <w:rFonts w:cs="Arial"/>
          <w:lang w:val="en-US"/>
        </w:rPr>
      </w:pPr>
      <w:r w:rsidRPr="00DB0339">
        <w:rPr>
          <w:rFonts w:cs="Arial"/>
          <w:lang w:val="en-US"/>
        </w:rPr>
        <w:t>Conclusion</w:t>
      </w:r>
      <w:r w:rsidR="00D32D2C" w:rsidRPr="00DB0339">
        <w:rPr>
          <w:rFonts w:cs="Arial"/>
          <w:lang w:val="en-US"/>
        </w:rPr>
        <w:t>s</w:t>
      </w:r>
    </w:p>
    <w:p w14:paraId="33229481" w14:textId="2AE8DAE9"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714B49">
        <w:rPr>
          <w:sz w:val="22"/>
          <w:szCs w:val="22"/>
        </w:rPr>
        <w:t xml:space="preserve"> Rel-19</w:t>
      </w:r>
      <w:r w:rsidR="00E01D68">
        <w:rPr>
          <w:sz w:val="22"/>
          <w:szCs w:val="22"/>
        </w:rPr>
        <w:t xml:space="preserve"> </w:t>
      </w:r>
      <w:r w:rsidR="007A1396">
        <w:rPr>
          <w:sz w:val="22"/>
          <w:lang w:eastAsia="zh-CN"/>
        </w:rPr>
        <w:t>CSI enhancement</w:t>
      </w:r>
      <w:r w:rsidR="00714B49">
        <w:rPr>
          <w:sz w:val="22"/>
          <w:lang w:eastAsia="zh-CN"/>
        </w:rPr>
        <w:t>s</w:t>
      </w:r>
      <w:r w:rsidR="00575F55">
        <w:rPr>
          <w:sz w:val="22"/>
          <w:szCs w:val="22"/>
        </w:rPr>
        <w:t>.</w:t>
      </w:r>
    </w:p>
    <w:p w14:paraId="5B7501F7" w14:textId="77777777" w:rsidR="00FC6639" w:rsidRPr="00C169EC" w:rsidRDefault="00FC6639" w:rsidP="00FC6639">
      <w:pPr>
        <w:pStyle w:val="Proposal"/>
        <w:numPr>
          <w:ilvl w:val="0"/>
          <w:numId w:val="61"/>
        </w:numPr>
        <w:tabs>
          <w:tab w:val="clear" w:pos="1701"/>
        </w:tabs>
        <w:spacing w:before="100" w:beforeAutospacing="1"/>
        <w:rPr>
          <w:rFonts w:ascii="Times New Roman" w:hAnsi="Times New Roman"/>
          <w:sz w:val="22"/>
          <w:szCs w:val="22"/>
        </w:rPr>
      </w:pPr>
      <w:r w:rsidRPr="00C169EC">
        <w:rPr>
          <w:rFonts w:ascii="Times New Roman" w:hAnsi="Times New Roman"/>
          <w:sz w:val="22"/>
          <w:szCs w:val="22"/>
        </w:rPr>
        <w:t xml:space="preserve">For Rel-19 CSI enhancements on up to 128 CSI-RS ports, port indexing should be defined with different patterns for &gt;32 ports separately. </w:t>
      </w:r>
      <w:r w:rsidRPr="00C169EC">
        <w:rPr>
          <w:rFonts w:ascii="Times New Roman" w:eastAsiaTheme="minorEastAsia" w:hAnsi="Times New Roman" w:hint="eastAsia"/>
          <w:sz w:val="22"/>
          <w:szCs w:val="22"/>
        </w:rPr>
        <w:t>T</w:t>
      </w:r>
      <w:r w:rsidRPr="00C169EC">
        <w:rPr>
          <w:rFonts w:ascii="Times New Roman" w:hAnsi="Times New Roman"/>
          <w:sz w:val="22"/>
          <w:szCs w:val="22"/>
        </w:rPr>
        <w:t>he general principle should be same</w:t>
      </w:r>
      <w:r w:rsidRPr="00C169EC">
        <w:rPr>
          <w:rFonts w:ascii="Times New Roman" w:eastAsiaTheme="minorEastAsia" w:hAnsi="Times New Roman" w:hint="eastAsia"/>
          <w:sz w:val="22"/>
          <w:szCs w:val="22"/>
        </w:rPr>
        <w:t>, i.e.,</w:t>
      </w:r>
      <w:r w:rsidRPr="00C169EC">
        <w:rPr>
          <w:rFonts w:ascii="Times New Roman" w:hAnsi="Times New Roman"/>
          <w:sz w:val="22"/>
          <w:szCs w:val="22"/>
        </w:rPr>
        <w:t xml:space="preserve"> each CMR still need</w:t>
      </w:r>
      <w:r w:rsidRPr="00C169EC">
        <w:rPr>
          <w:rFonts w:ascii="Times New Roman" w:eastAsiaTheme="minorEastAsia" w:hAnsi="Times New Roman" w:hint="eastAsia"/>
          <w:sz w:val="22"/>
          <w:szCs w:val="22"/>
        </w:rPr>
        <w:t>s</w:t>
      </w:r>
      <w:r w:rsidRPr="00C169EC">
        <w:rPr>
          <w:rFonts w:ascii="Times New Roman" w:hAnsi="Times New Roman"/>
          <w:sz w:val="22"/>
          <w:szCs w:val="22"/>
        </w:rPr>
        <w:t xml:space="preserve"> to contain 32 port</w:t>
      </w:r>
      <w:r w:rsidRPr="00C169EC">
        <w:rPr>
          <w:rFonts w:ascii="Times New Roman" w:eastAsiaTheme="minorEastAsia" w:hAnsi="Times New Roman" w:hint="eastAsia"/>
          <w:sz w:val="22"/>
          <w:szCs w:val="22"/>
        </w:rPr>
        <w:t>s</w:t>
      </w:r>
      <w:r w:rsidRPr="00C169EC">
        <w:rPr>
          <w:rFonts w:ascii="Times New Roman" w:hAnsi="Times New Roman"/>
          <w:sz w:val="22"/>
          <w:szCs w:val="22"/>
        </w:rPr>
        <w:t xml:space="preserve"> with </w:t>
      </w:r>
      <w:r w:rsidRPr="00C169EC">
        <w:rPr>
          <w:rFonts w:ascii="Times New Roman" w:eastAsiaTheme="minorEastAsia" w:hAnsi="Times New Roman" w:hint="eastAsia"/>
          <w:sz w:val="22"/>
          <w:szCs w:val="22"/>
        </w:rPr>
        <w:t xml:space="preserve">the </w:t>
      </w:r>
      <w:r w:rsidRPr="00C169EC">
        <w:rPr>
          <w:rFonts w:ascii="Times New Roman" w:hAnsi="Times New Roman"/>
          <w:sz w:val="22"/>
          <w:szCs w:val="22"/>
        </w:rPr>
        <w:t>legacy pattern without changing the codebook structure.</w:t>
      </w:r>
    </w:p>
    <w:p w14:paraId="52FC20F6" w14:textId="77777777" w:rsidR="00FC6639" w:rsidRPr="00C169EC" w:rsidRDefault="00FC6639" w:rsidP="00FC6639">
      <w:pPr>
        <w:pStyle w:val="Proposal"/>
        <w:numPr>
          <w:ilvl w:val="0"/>
          <w:numId w:val="61"/>
        </w:numPr>
        <w:tabs>
          <w:tab w:val="clear" w:pos="1701"/>
        </w:tabs>
        <w:spacing w:before="100" w:beforeAutospacing="1"/>
        <w:rPr>
          <w:rFonts w:ascii="Times New Roman" w:hAnsi="Times New Roman"/>
          <w:sz w:val="22"/>
          <w:szCs w:val="22"/>
        </w:rPr>
      </w:pPr>
      <w:r w:rsidRPr="00C169EC">
        <w:rPr>
          <w:rFonts w:ascii="Times New Roman" w:hAnsi="Times New Roman"/>
          <w:sz w:val="22"/>
          <w:szCs w:val="22"/>
        </w:rPr>
        <w:t xml:space="preserve">For Rel-19 CSI enhancements on up to 128 CSI-RS ports, </w:t>
      </w:r>
      <w:r w:rsidRPr="00FC6639">
        <w:rPr>
          <w:rFonts w:ascii="Times New Roman" w:hAnsi="Times New Roman" w:hint="eastAsia"/>
          <w:sz w:val="22"/>
          <w:szCs w:val="22"/>
        </w:rPr>
        <w:t>K CMRs should be configured within 1 or 2 continuous slots</w:t>
      </w:r>
      <w:r w:rsidRPr="00C169EC">
        <w:rPr>
          <w:rFonts w:ascii="Times New Roman" w:hAnsi="Times New Roman"/>
          <w:sz w:val="22"/>
          <w:szCs w:val="22"/>
        </w:rPr>
        <w:t>.</w:t>
      </w:r>
    </w:p>
    <w:p w14:paraId="0A173DD0" w14:textId="77777777" w:rsidR="00520269" w:rsidRPr="00A11B27" w:rsidRDefault="00520269" w:rsidP="00520269">
      <w:pPr>
        <w:pStyle w:val="Proposal"/>
        <w:numPr>
          <w:ilvl w:val="0"/>
          <w:numId w:val="61"/>
        </w:numPr>
        <w:tabs>
          <w:tab w:val="clear" w:pos="1701"/>
        </w:tabs>
        <w:spacing w:before="100" w:beforeAutospacing="1"/>
        <w:rPr>
          <w:rFonts w:ascii="Times New Roman" w:hAnsi="Times New Roman"/>
          <w:sz w:val="22"/>
          <w:szCs w:val="22"/>
        </w:rPr>
      </w:pPr>
      <w:r w:rsidRPr="00A11B27">
        <w:rPr>
          <w:rFonts w:ascii="Times New Roman" w:eastAsiaTheme="minorEastAsia" w:hAnsi="Times New Roman" w:hint="eastAsia"/>
          <w:sz w:val="22"/>
          <w:szCs w:val="22"/>
        </w:rPr>
        <w:t>Regarding</w:t>
      </w:r>
      <w:r w:rsidRPr="00A11B27">
        <w:rPr>
          <w:rFonts w:ascii="Times New Roman" w:hAnsi="Times New Roman"/>
          <w:sz w:val="22"/>
          <w:szCs w:val="22"/>
        </w:rPr>
        <w:t xml:space="preserve"> </w:t>
      </w:r>
      <w:r w:rsidRPr="00A11B27">
        <w:rPr>
          <w:rFonts w:ascii="Times New Roman" w:eastAsiaTheme="minorEastAsia" w:hAnsi="Times New Roman" w:hint="eastAsia"/>
          <w:sz w:val="22"/>
          <w:szCs w:val="22"/>
        </w:rPr>
        <w:t xml:space="preserve">CSI-IM </w:t>
      </w:r>
      <w:r w:rsidRPr="00A11B27">
        <w:rPr>
          <w:rFonts w:ascii="Times New Roman" w:hAnsi="Times New Roman"/>
          <w:sz w:val="22"/>
          <w:szCs w:val="22"/>
        </w:rPr>
        <w:t xml:space="preserve">configuration </w:t>
      </w:r>
      <w:r w:rsidRPr="00A11B27">
        <w:rPr>
          <w:rFonts w:ascii="Times New Roman" w:eastAsiaTheme="minorEastAsia" w:hAnsi="Times New Roman" w:hint="eastAsia"/>
          <w:sz w:val="22"/>
          <w:szCs w:val="22"/>
        </w:rPr>
        <w:t>for</w:t>
      </w:r>
      <w:r w:rsidRPr="00A11B27">
        <w:rPr>
          <w:rFonts w:ascii="Times New Roman" w:hAnsi="Times New Roman"/>
          <w:sz w:val="22"/>
          <w:szCs w:val="22"/>
        </w:rPr>
        <w:t xml:space="preserve"> up to 128 CSI-RS ports, </w:t>
      </w:r>
      <w:r w:rsidRPr="00A11B27">
        <w:rPr>
          <w:rFonts w:ascii="Times New Roman" w:eastAsiaTheme="minorEastAsia" w:hAnsi="Times New Roman" w:hint="eastAsia"/>
          <w:sz w:val="22"/>
          <w:szCs w:val="22"/>
        </w:rPr>
        <w:t>only one</w:t>
      </w:r>
      <w:r w:rsidRPr="00A11B27">
        <w:rPr>
          <w:rFonts w:ascii="Times New Roman" w:eastAsiaTheme="minorEastAsia" w:hAnsi="Times New Roman"/>
          <w:sz w:val="22"/>
          <w:szCs w:val="22"/>
        </w:rPr>
        <w:t xml:space="preserve"> CSI-IM resource </w:t>
      </w:r>
      <w:r w:rsidRPr="00A11B27">
        <w:rPr>
          <w:rFonts w:ascii="Times New Roman" w:eastAsiaTheme="minorEastAsia" w:hAnsi="Times New Roman" w:hint="eastAsia"/>
          <w:sz w:val="22"/>
          <w:szCs w:val="22"/>
        </w:rPr>
        <w:t>is</w:t>
      </w:r>
      <w:r w:rsidRPr="00A11B27">
        <w:rPr>
          <w:rFonts w:ascii="Times New Roman" w:eastAsiaTheme="minorEastAsia" w:hAnsi="Times New Roman"/>
          <w:sz w:val="22"/>
          <w:szCs w:val="22"/>
        </w:rPr>
        <w:t xml:space="preserve"> configured irrespective of the number of CMRs.</w:t>
      </w:r>
    </w:p>
    <w:p w14:paraId="124F511B" w14:textId="77777777" w:rsidR="00520269" w:rsidRPr="00C169EC" w:rsidRDefault="00520269" w:rsidP="00520269">
      <w:pPr>
        <w:pStyle w:val="Proposal"/>
        <w:numPr>
          <w:ilvl w:val="0"/>
          <w:numId w:val="61"/>
        </w:numPr>
        <w:tabs>
          <w:tab w:val="clear" w:pos="1701"/>
        </w:tabs>
        <w:spacing w:before="100" w:beforeAutospacing="1"/>
        <w:rPr>
          <w:rFonts w:ascii="Times New Roman" w:hAnsi="Times New Roman"/>
          <w:sz w:val="22"/>
          <w:szCs w:val="22"/>
        </w:rPr>
      </w:pPr>
      <w:r w:rsidRPr="00C169EC">
        <w:rPr>
          <w:rFonts w:ascii="Times New Roman" w:eastAsiaTheme="minorEastAsia" w:hAnsi="Times New Roman" w:hint="eastAsia"/>
          <w:sz w:val="22"/>
          <w:szCs w:val="22"/>
        </w:rPr>
        <w:t>Regarding</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NZP CSI-RS for IM for</w:t>
      </w:r>
      <w:r w:rsidRPr="00C169EC">
        <w:rPr>
          <w:rFonts w:ascii="Times New Roman" w:hAnsi="Times New Roman"/>
          <w:sz w:val="22"/>
          <w:szCs w:val="22"/>
        </w:rPr>
        <w:t xml:space="preserve"> up to 128 CSI-RS ports, </w:t>
      </w:r>
      <w:r w:rsidRPr="00C169EC">
        <w:rPr>
          <w:rFonts w:ascii="Times New Roman" w:eastAsiaTheme="minorEastAsia" w:hAnsi="Times New Roman"/>
          <w:sz w:val="22"/>
          <w:szCs w:val="22"/>
        </w:rPr>
        <w:t>only one NZP CSI-RS resource for interference measurement can be configured irrespective of the number of CMR</w:t>
      </w:r>
      <w:r w:rsidRPr="00C169EC">
        <w:rPr>
          <w:rFonts w:ascii="Times New Roman" w:eastAsiaTheme="minorEastAsia" w:hAnsi="Times New Roman" w:hint="eastAsia"/>
          <w:sz w:val="22"/>
          <w:szCs w:val="22"/>
        </w:rPr>
        <w:t>s</w:t>
      </w:r>
      <w:r w:rsidRPr="00C169EC">
        <w:rPr>
          <w:rFonts w:ascii="Times New Roman" w:eastAsiaTheme="minorEastAsia" w:hAnsi="Times New Roman"/>
          <w:sz w:val="22"/>
          <w:szCs w:val="22"/>
        </w:rPr>
        <w:t>.</w:t>
      </w:r>
    </w:p>
    <w:p w14:paraId="7345124E" w14:textId="77777777" w:rsidR="00520269" w:rsidRPr="00C169EC" w:rsidRDefault="00520269" w:rsidP="00520269">
      <w:pPr>
        <w:pStyle w:val="Proposal"/>
        <w:numPr>
          <w:ilvl w:val="0"/>
          <w:numId w:val="61"/>
        </w:numPr>
        <w:tabs>
          <w:tab w:val="clear" w:pos="1701"/>
        </w:tabs>
        <w:spacing w:before="100" w:beforeAutospacing="1"/>
        <w:rPr>
          <w:rFonts w:ascii="Times New Roman" w:hAnsi="Times New Roman"/>
          <w:sz w:val="22"/>
          <w:szCs w:val="22"/>
        </w:rPr>
      </w:pPr>
      <w:r w:rsidRPr="00C169EC">
        <w:rPr>
          <w:rFonts w:ascii="Times New Roman" w:eastAsiaTheme="minorEastAsia" w:hAnsi="Times New Roman" w:hint="eastAsia"/>
          <w:sz w:val="22"/>
          <w:szCs w:val="22"/>
        </w:rPr>
        <w:t>Regarding</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 xml:space="preserve">CMR </w:t>
      </w:r>
      <w:r w:rsidRPr="00C169EC">
        <w:rPr>
          <w:rFonts w:ascii="Times New Roman" w:hAnsi="Times New Roman"/>
          <w:sz w:val="22"/>
          <w:szCs w:val="22"/>
        </w:rPr>
        <w:t xml:space="preserve">configuration </w:t>
      </w:r>
      <w:r w:rsidRPr="00C169EC">
        <w:rPr>
          <w:rFonts w:ascii="Times New Roman" w:eastAsiaTheme="minorEastAsia" w:hAnsi="Times New Roman" w:hint="eastAsia"/>
          <w:sz w:val="22"/>
          <w:szCs w:val="22"/>
        </w:rPr>
        <w:t>for</w:t>
      </w:r>
      <w:r w:rsidRPr="00C169EC">
        <w:rPr>
          <w:rFonts w:ascii="Times New Roman" w:hAnsi="Times New Roman"/>
          <w:sz w:val="22"/>
          <w:szCs w:val="22"/>
        </w:rPr>
        <w:t xml:space="preserve"> up to 128 CSI-RS ports, </w:t>
      </w:r>
      <w:r w:rsidRPr="00C169EC">
        <w:rPr>
          <w:rFonts w:ascii="Times New Roman" w:eastAsiaTheme="minorEastAsia" w:hAnsi="Times New Roman" w:hint="eastAsia"/>
          <w:sz w:val="22"/>
          <w:szCs w:val="22"/>
        </w:rPr>
        <w:t xml:space="preserve">it </w:t>
      </w:r>
      <w:r w:rsidRPr="00C169EC">
        <w:rPr>
          <w:rFonts w:ascii="Times New Roman" w:eastAsiaTheme="minorEastAsia" w:hAnsi="Times New Roman"/>
          <w:sz w:val="22"/>
          <w:szCs w:val="22"/>
        </w:rPr>
        <w:t>is sufficient</w:t>
      </w:r>
      <w:r w:rsidRPr="00C169EC">
        <w:rPr>
          <w:rFonts w:ascii="Times New Roman" w:eastAsiaTheme="minorEastAsia" w:hAnsi="Times New Roman" w:hint="eastAsia"/>
          <w:sz w:val="22"/>
          <w:szCs w:val="22"/>
        </w:rPr>
        <w:t xml:space="preserve"> to have K</w:t>
      </w:r>
      <w:r w:rsidRPr="00C169EC">
        <w:rPr>
          <w:rFonts w:ascii="Times New Roman" w:eastAsiaTheme="minorEastAsia" w:hAnsi="Times New Roman"/>
          <w:sz w:val="22"/>
          <w:szCs w:val="22"/>
        </w:rPr>
        <w:t xml:space="preserve"> </w:t>
      </w:r>
      <w:r w:rsidRPr="00C169EC">
        <w:rPr>
          <w:rFonts w:ascii="Times New Roman" w:eastAsiaTheme="minorEastAsia" w:hAnsi="Times New Roman" w:hint="eastAsia"/>
          <w:sz w:val="22"/>
          <w:szCs w:val="22"/>
        </w:rPr>
        <w:t>CMRs</w:t>
      </w:r>
      <w:r w:rsidRPr="00C169EC">
        <w:rPr>
          <w:rFonts w:ascii="Times New Roman" w:eastAsiaTheme="minorEastAsia" w:hAnsi="Times New Roman"/>
          <w:sz w:val="22"/>
          <w:szCs w:val="22"/>
        </w:rPr>
        <w:t xml:space="preserve"> configured in one CSI-RS set.</w:t>
      </w:r>
    </w:p>
    <w:p w14:paraId="6C7C1257" w14:textId="77777777" w:rsidR="00520269" w:rsidRPr="00C169EC" w:rsidRDefault="00520269" w:rsidP="00520269">
      <w:pPr>
        <w:pStyle w:val="Proposal"/>
        <w:numPr>
          <w:ilvl w:val="0"/>
          <w:numId w:val="61"/>
        </w:numPr>
        <w:tabs>
          <w:tab w:val="clear" w:pos="1701"/>
        </w:tabs>
        <w:spacing w:before="100" w:beforeAutospacing="1"/>
        <w:rPr>
          <w:rFonts w:ascii="Times New Roman" w:hAnsi="Times New Roman"/>
          <w:sz w:val="22"/>
          <w:szCs w:val="22"/>
        </w:rPr>
      </w:pPr>
      <w:r w:rsidRPr="00C169EC">
        <w:rPr>
          <w:rFonts w:ascii="Times New Roman" w:eastAsiaTheme="minorEastAsia" w:hAnsi="Times New Roman" w:hint="eastAsia"/>
          <w:sz w:val="22"/>
          <w:szCs w:val="22"/>
        </w:rPr>
        <w:t>Regarding</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 xml:space="preserve">the CMR </w:t>
      </w:r>
      <w:r w:rsidRPr="00C169EC">
        <w:rPr>
          <w:rFonts w:ascii="Times New Roman" w:hAnsi="Times New Roman"/>
          <w:sz w:val="22"/>
          <w:szCs w:val="22"/>
        </w:rPr>
        <w:t xml:space="preserve">configuration </w:t>
      </w:r>
      <w:r w:rsidRPr="00C169EC">
        <w:rPr>
          <w:rFonts w:ascii="Times New Roman" w:eastAsiaTheme="minorEastAsia" w:hAnsi="Times New Roman" w:hint="eastAsia"/>
          <w:sz w:val="22"/>
          <w:szCs w:val="22"/>
        </w:rPr>
        <w:t>for</w:t>
      </w:r>
      <w:r w:rsidRPr="00C169EC">
        <w:rPr>
          <w:rFonts w:ascii="Times New Roman" w:hAnsi="Times New Roman"/>
          <w:sz w:val="22"/>
          <w:szCs w:val="22"/>
        </w:rPr>
        <w:t xml:space="preserve"> up to 128 CSI-RS ports</w:t>
      </w:r>
      <w:r w:rsidRPr="00C169EC">
        <w:rPr>
          <w:rFonts w:ascii="Times New Roman" w:eastAsiaTheme="minorEastAsia" w:hAnsi="Times New Roman" w:hint="eastAsia"/>
          <w:b w:val="0"/>
          <w:bCs w:val="0"/>
          <w:sz w:val="22"/>
          <w:szCs w:val="22"/>
        </w:rPr>
        <w:t xml:space="preserve"> </w:t>
      </w:r>
      <w:r w:rsidRPr="00C169EC">
        <w:rPr>
          <w:rFonts w:ascii="Times New Roman" w:eastAsiaTheme="minorEastAsia" w:hAnsi="Times New Roman" w:hint="eastAsia"/>
          <w:sz w:val="22"/>
          <w:szCs w:val="22"/>
        </w:rPr>
        <w:t>for Rel-18 Doppler codebook</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 xml:space="preserve">4,8,12 AP CSI-RS </w:t>
      </w:r>
      <w:r w:rsidRPr="00C169EC">
        <w:rPr>
          <w:rFonts w:ascii="Times New Roman" w:eastAsiaTheme="minorEastAsia" w:hAnsi="Times New Roman"/>
          <w:sz w:val="22"/>
          <w:szCs w:val="22"/>
        </w:rPr>
        <w:t xml:space="preserve">groups/subsets can be configured in one </w:t>
      </w:r>
      <w:r w:rsidRPr="00C169EC">
        <w:rPr>
          <w:rFonts w:ascii="Times New Roman" w:eastAsiaTheme="minorEastAsia" w:hAnsi="Times New Roman" w:hint="eastAsia"/>
          <w:sz w:val="22"/>
          <w:szCs w:val="22"/>
        </w:rPr>
        <w:t xml:space="preserve">CSI resource </w:t>
      </w:r>
      <w:r w:rsidRPr="00C169EC">
        <w:rPr>
          <w:rFonts w:ascii="Times New Roman" w:eastAsiaTheme="minorEastAsia" w:hAnsi="Times New Roman"/>
          <w:sz w:val="22"/>
          <w:szCs w:val="22"/>
        </w:rPr>
        <w:t xml:space="preserve">set, and each group/subset can contain </w:t>
      </w:r>
      <w:r w:rsidRPr="00C169EC">
        <w:rPr>
          <w:rFonts w:ascii="Times New Roman" w:eastAsiaTheme="minorEastAsia" w:hAnsi="Times New Roman" w:hint="eastAsia"/>
          <w:sz w:val="22"/>
          <w:szCs w:val="22"/>
        </w:rPr>
        <w:t>K</w:t>
      </w:r>
      <w:r w:rsidRPr="00C169EC">
        <w:rPr>
          <w:rFonts w:ascii="Times New Roman" w:eastAsiaTheme="minorEastAsia" w:hAnsi="Times New Roman"/>
          <w:sz w:val="22"/>
          <w:szCs w:val="22"/>
        </w:rPr>
        <w:t xml:space="preserve"> CSI-RSs for aggregating 128 ports.</w:t>
      </w:r>
    </w:p>
    <w:p w14:paraId="6ED87F33" w14:textId="77777777" w:rsidR="00520269" w:rsidRPr="00C169EC" w:rsidRDefault="00520269" w:rsidP="00520269">
      <w:pPr>
        <w:pStyle w:val="Proposal"/>
        <w:numPr>
          <w:ilvl w:val="0"/>
          <w:numId w:val="61"/>
        </w:numPr>
        <w:tabs>
          <w:tab w:val="clear" w:pos="1701"/>
        </w:tabs>
        <w:spacing w:before="100" w:beforeAutospacing="1"/>
        <w:rPr>
          <w:rFonts w:ascii="Times New Roman" w:hAnsi="Times New Roman"/>
          <w:sz w:val="22"/>
          <w:szCs w:val="22"/>
        </w:rPr>
      </w:pPr>
      <w:r w:rsidRPr="00C169EC">
        <w:rPr>
          <w:rFonts w:ascii="Times New Roman" w:eastAsiaTheme="minorEastAsia" w:hAnsi="Times New Roman" w:hint="eastAsia"/>
          <w:sz w:val="22"/>
          <w:szCs w:val="22"/>
        </w:rPr>
        <w:t>Regarding</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Rel-18 Doppler codebook refinement</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for</w:t>
      </w:r>
      <w:r w:rsidRPr="00C169EC">
        <w:rPr>
          <w:rFonts w:ascii="Times New Roman" w:hAnsi="Times New Roman"/>
          <w:sz w:val="22"/>
          <w:szCs w:val="22"/>
        </w:rPr>
        <w:t xml:space="preserve"> up to 128 CSI-RS ports</w:t>
      </w:r>
      <w:r w:rsidRPr="00C169EC">
        <w:rPr>
          <w:rFonts w:ascii="Times New Roman" w:eastAsiaTheme="minorEastAsia" w:hAnsi="Times New Roman" w:hint="eastAsia"/>
          <w:b w:val="0"/>
          <w:bCs w:val="0"/>
          <w:sz w:val="22"/>
          <w:szCs w:val="22"/>
        </w:rPr>
        <w:t xml:space="preserve"> </w:t>
      </w:r>
      <w:r w:rsidRPr="00C169EC">
        <w:rPr>
          <w:rFonts w:ascii="Times New Roman" w:eastAsiaTheme="minorEastAsia" w:hAnsi="Times New Roman" w:hint="eastAsia"/>
          <w:sz w:val="22"/>
          <w:szCs w:val="22"/>
        </w:rPr>
        <w:t>for Rel-18 Doppler codebook</w:t>
      </w:r>
      <w:r w:rsidRPr="00C169EC">
        <w:rPr>
          <w:rFonts w:ascii="Times New Roman" w:hAnsi="Times New Roman"/>
          <w:sz w:val="22"/>
          <w:szCs w:val="22"/>
        </w:rPr>
        <w:t xml:space="preserve">, </w:t>
      </w:r>
      <w:r w:rsidRPr="00C169EC">
        <w:rPr>
          <w:rFonts w:ascii="Times New Roman" w:eastAsiaTheme="minorEastAsia" w:hAnsi="Times New Roman" w:hint="eastAsia"/>
          <w:sz w:val="22"/>
          <w:szCs w:val="22"/>
        </w:rPr>
        <w:t xml:space="preserve">the candidate values for N4 can be </w:t>
      </w:r>
      <w:r w:rsidRPr="00C169EC">
        <w:rPr>
          <w:rFonts w:ascii="Times New Roman" w:eastAsiaTheme="minorEastAsia" w:hAnsi="Times New Roman"/>
          <w:sz w:val="22"/>
          <w:szCs w:val="22"/>
        </w:rPr>
        <w:t>restricted</w:t>
      </w:r>
      <w:r w:rsidRPr="00C169EC">
        <w:rPr>
          <w:rFonts w:ascii="Times New Roman" w:eastAsiaTheme="minorEastAsia" w:hAnsi="Times New Roman" w:hint="eastAsia"/>
          <w:sz w:val="22"/>
          <w:szCs w:val="22"/>
        </w:rPr>
        <w:t xml:space="preserve"> to some small values for Rel-18 Doppler codebook refinement, such as {1, 2}.</w:t>
      </w:r>
    </w:p>
    <w:p w14:paraId="4A5BAB36" w14:textId="77777777" w:rsidR="00520269" w:rsidRPr="00520269" w:rsidRDefault="00520269" w:rsidP="00520269">
      <w:pPr>
        <w:pStyle w:val="Proposal"/>
        <w:numPr>
          <w:ilvl w:val="0"/>
          <w:numId w:val="61"/>
        </w:numPr>
        <w:tabs>
          <w:tab w:val="clear" w:pos="1701"/>
        </w:tabs>
        <w:spacing w:before="100" w:beforeAutospacing="1"/>
        <w:rPr>
          <w:rFonts w:ascii="Times New Roman" w:hAnsi="Times New Roman"/>
          <w:sz w:val="22"/>
          <w:szCs w:val="22"/>
        </w:rPr>
      </w:pPr>
      <w:r w:rsidRPr="00A11B27">
        <w:rPr>
          <w:rFonts w:ascii="Times New Roman" w:eastAsiaTheme="minorEastAsia" w:hAnsi="Times New Roman" w:hint="eastAsia"/>
          <w:sz w:val="22"/>
          <w:szCs w:val="22"/>
        </w:rPr>
        <w:t>Regarding</w:t>
      </w:r>
      <w:r w:rsidRPr="00A11B27">
        <w:rPr>
          <w:rFonts w:ascii="Times New Roman" w:hAnsi="Times New Roman"/>
          <w:sz w:val="22"/>
          <w:szCs w:val="22"/>
        </w:rPr>
        <w:t xml:space="preserve"> </w:t>
      </w:r>
      <w:r w:rsidRPr="00A11B27">
        <w:rPr>
          <w:rFonts w:ascii="Times New Roman" w:hAnsi="Times New Roman" w:hint="eastAsia"/>
          <w:sz w:val="22"/>
          <w:szCs w:val="22"/>
        </w:rPr>
        <w:t>Type I</w:t>
      </w:r>
      <w:r w:rsidRPr="00A11B27">
        <w:rPr>
          <w:rFonts w:ascii="Times New Roman" w:hAnsi="Times New Roman"/>
          <w:sz w:val="22"/>
          <w:szCs w:val="22"/>
        </w:rPr>
        <w:t xml:space="preserve"> </w:t>
      </w:r>
      <w:r w:rsidRPr="00A11B27">
        <w:rPr>
          <w:rFonts w:ascii="Times New Roman" w:eastAsiaTheme="minorEastAsia" w:hAnsi="Times New Roman" w:hint="eastAsia"/>
          <w:sz w:val="22"/>
          <w:szCs w:val="22"/>
        </w:rPr>
        <w:t>S</w:t>
      </w:r>
      <w:r w:rsidRPr="00A11B27">
        <w:rPr>
          <w:rFonts w:ascii="Times New Roman" w:hAnsi="Times New Roman"/>
          <w:sz w:val="22"/>
          <w:szCs w:val="22"/>
        </w:rPr>
        <w:t>P</w:t>
      </w:r>
      <w:r w:rsidRPr="00A11B27">
        <w:rPr>
          <w:rFonts w:ascii="Times New Roman" w:hAnsi="Times New Roman" w:hint="eastAsia"/>
          <w:sz w:val="22"/>
          <w:szCs w:val="22"/>
        </w:rPr>
        <w:t xml:space="preserve"> codebook </w:t>
      </w:r>
      <w:r w:rsidRPr="00A11B27">
        <w:rPr>
          <w:rFonts w:ascii="Times New Roman" w:hAnsi="Times New Roman"/>
          <w:sz w:val="22"/>
          <w:szCs w:val="22"/>
        </w:rPr>
        <w:t xml:space="preserve">refinement for up to 128 CSI-RS ports, </w:t>
      </w:r>
      <w:r w:rsidRPr="00A11B27">
        <w:rPr>
          <w:rFonts w:ascii="Times New Roman" w:eastAsia="宋体" w:hAnsi="Times New Roman"/>
          <w:sz w:val="22"/>
          <w:szCs w:val="22"/>
          <w:lang w:eastAsia="en-US"/>
        </w:rPr>
        <w:t>Mode-</w:t>
      </w:r>
      <w:r w:rsidRPr="00A11B27">
        <w:rPr>
          <w:rFonts w:ascii="Times New Roman" w:eastAsia="宋体" w:hAnsi="Times New Roman" w:hint="eastAsia"/>
          <w:sz w:val="22"/>
          <w:szCs w:val="22"/>
        </w:rPr>
        <w:t>A</w:t>
      </w:r>
      <w:r w:rsidRPr="00A11B27">
        <w:rPr>
          <w:rFonts w:ascii="Times New Roman" w:eastAsia="宋体" w:hAnsi="Times New Roman"/>
          <w:sz w:val="22"/>
          <w:szCs w:val="22"/>
          <w:lang w:eastAsia="en-US"/>
        </w:rPr>
        <w:t xml:space="preserve"> based on Scheme</w:t>
      </w:r>
      <w:r w:rsidRPr="00A11B27">
        <w:rPr>
          <w:rFonts w:ascii="Times New Roman" w:eastAsia="宋体" w:hAnsi="Times New Roman" w:hint="eastAsia"/>
          <w:sz w:val="22"/>
          <w:szCs w:val="22"/>
        </w:rPr>
        <w:t xml:space="preserve"> 1 </w:t>
      </w:r>
      <w:r w:rsidRPr="00A11B27">
        <w:rPr>
          <w:rFonts w:ascii="Times New Roman" w:eastAsia="宋体" w:hAnsi="Times New Roman"/>
          <w:sz w:val="22"/>
          <w:szCs w:val="22"/>
        </w:rPr>
        <w:t>and</w:t>
      </w:r>
      <w:r w:rsidRPr="00A11B27">
        <w:rPr>
          <w:rFonts w:ascii="Times New Roman" w:eastAsia="宋体" w:hAnsi="Times New Roman" w:hint="eastAsia"/>
          <w:sz w:val="22"/>
          <w:szCs w:val="22"/>
        </w:rPr>
        <w:t xml:space="preserve"> </w:t>
      </w:r>
      <w:r w:rsidRPr="00A11B27">
        <w:rPr>
          <w:rFonts w:ascii="Times New Roman" w:eastAsia="宋体" w:hAnsi="Times New Roman"/>
          <w:sz w:val="22"/>
          <w:szCs w:val="22"/>
          <w:lang w:eastAsia="en-US"/>
        </w:rPr>
        <w:t>Mode-</w:t>
      </w:r>
      <w:r w:rsidRPr="00A11B27">
        <w:rPr>
          <w:rFonts w:ascii="Times New Roman" w:eastAsia="宋体" w:hAnsi="Times New Roman" w:hint="eastAsia"/>
          <w:sz w:val="22"/>
          <w:szCs w:val="22"/>
        </w:rPr>
        <w:t>B</w:t>
      </w:r>
      <w:r w:rsidRPr="00A11B27">
        <w:rPr>
          <w:rFonts w:ascii="Times New Roman" w:eastAsia="宋体" w:hAnsi="Times New Roman"/>
          <w:sz w:val="22"/>
          <w:szCs w:val="22"/>
          <w:lang w:eastAsia="en-US"/>
        </w:rPr>
        <w:t xml:space="preserve"> based on Scheme</w:t>
      </w:r>
      <w:r w:rsidRPr="00A11B27">
        <w:rPr>
          <w:rFonts w:ascii="Times New Roman" w:eastAsia="宋体" w:hAnsi="Times New Roman" w:hint="eastAsia"/>
          <w:sz w:val="22"/>
          <w:szCs w:val="22"/>
        </w:rPr>
        <w:t xml:space="preserve"> 2 </w:t>
      </w:r>
      <w:r w:rsidRPr="00A11B27">
        <w:rPr>
          <w:rFonts w:ascii="Times New Roman" w:eastAsiaTheme="minorEastAsia" w:hAnsi="Times New Roman" w:hint="eastAsia"/>
          <w:sz w:val="22"/>
          <w:szCs w:val="22"/>
        </w:rPr>
        <w:t>are supported</w:t>
      </w:r>
      <w:r w:rsidRPr="00A11B27">
        <w:rPr>
          <w:rFonts w:ascii="Times New Roman" w:eastAsiaTheme="minorEastAsia" w:hAnsi="Times New Roman"/>
          <w:sz w:val="22"/>
          <w:szCs w:val="22"/>
        </w:rPr>
        <w:t>.</w:t>
      </w:r>
    </w:p>
    <w:p w14:paraId="68D5268E" w14:textId="0C839424" w:rsidR="00520269" w:rsidRPr="00520269" w:rsidRDefault="00520269" w:rsidP="00520269">
      <w:pPr>
        <w:pStyle w:val="Proposal"/>
        <w:numPr>
          <w:ilvl w:val="0"/>
          <w:numId w:val="61"/>
        </w:numPr>
        <w:tabs>
          <w:tab w:val="clear" w:pos="1701"/>
        </w:tabs>
        <w:spacing w:before="100" w:beforeAutospacing="1"/>
        <w:rPr>
          <w:rFonts w:ascii="Times New Roman" w:hAnsi="Times New Roman"/>
          <w:sz w:val="22"/>
          <w:szCs w:val="22"/>
        </w:rPr>
      </w:pPr>
      <w:r w:rsidRPr="00A11B27">
        <w:rPr>
          <w:rFonts w:ascii="Times New Roman" w:eastAsiaTheme="minorEastAsia" w:hAnsi="Times New Roman" w:hint="eastAsia"/>
          <w:sz w:val="22"/>
          <w:szCs w:val="22"/>
        </w:rPr>
        <w:t>Regarding</w:t>
      </w:r>
      <w:r w:rsidRPr="00A11B27">
        <w:rPr>
          <w:rFonts w:ascii="Times New Roman" w:hAnsi="Times New Roman"/>
          <w:sz w:val="22"/>
          <w:szCs w:val="22"/>
        </w:rPr>
        <w:t xml:space="preserve"> </w:t>
      </w:r>
      <w:r w:rsidRPr="00A11B27">
        <w:rPr>
          <w:rFonts w:ascii="Times New Roman" w:hAnsi="Times New Roman" w:hint="eastAsia"/>
          <w:sz w:val="22"/>
          <w:szCs w:val="22"/>
        </w:rPr>
        <w:t>Type I</w:t>
      </w:r>
      <w:r w:rsidRPr="00A11B27">
        <w:rPr>
          <w:rFonts w:ascii="Times New Roman" w:hAnsi="Times New Roman"/>
          <w:sz w:val="22"/>
          <w:szCs w:val="22"/>
        </w:rPr>
        <w:t xml:space="preserve"> </w:t>
      </w:r>
      <w:r w:rsidRPr="00A11B27">
        <w:rPr>
          <w:rFonts w:ascii="Times New Roman" w:eastAsiaTheme="minorEastAsia" w:hAnsi="Times New Roman" w:hint="eastAsia"/>
          <w:sz w:val="22"/>
          <w:szCs w:val="22"/>
        </w:rPr>
        <w:t>S</w:t>
      </w:r>
      <w:r w:rsidRPr="00A11B27">
        <w:rPr>
          <w:rFonts w:ascii="Times New Roman" w:hAnsi="Times New Roman"/>
          <w:sz w:val="22"/>
          <w:szCs w:val="22"/>
        </w:rPr>
        <w:t>P</w:t>
      </w:r>
      <w:r w:rsidRPr="00A11B27">
        <w:rPr>
          <w:rFonts w:ascii="Times New Roman" w:hAnsi="Times New Roman" w:hint="eastAsia"/>
          <w:sz w:val="22"/>
          <w:szCs w:val="22"/>
        </w:rPr>
        <w:t xml:space="preserve"> codebook </w:t>
      </w:r>
      <w:r w:rsidRPr="00A11B27">
        <w:rPr>
          <w:rFonts w:ascii="Times New Roman" w:hAnsi="Times New Roman"/>
          <w:sz w:val="22"/>
          <w:szCs w:val="22"/>
        </w:rPr>
        <w:t xml:space="preserve">refinement for up to 128 CSI-RS ports, </w:t>
      </w:r>
      <w:r w:rsidRPr="00A11B27">
        <w:rPr>
          <w:rFonts w:ascii="Times New Roman" w:eastAsiaTheme="minorEastAsia" w:hAnsi="Times New Roman" w:hint="eastAsia"/>
          <w:sz w:val="22"/>
          <w:szCs w:val="22"/>
        </w:rPr>
        <w:t xml:space="preserve">similar as Rel-18 CJT codebook, </w:t>
      </w:r>
      <w:r w:rsidRPr="00A11B27">
        <w:rPr>
          <w:rFonts w:ascii="Times New Roman" w:eastAsiaTheme="minorEastAsia" w:hAnsi="Times New Roman"/>
          <w:sz w:val="22"/>
          <w:szCs w:val="22"/>
        </w:rPr>
        <w:t xml:space="preserve">the legacy CBSR scheme is fully reused for each of </w:t>
      </w:r>
      <w:r w:rsidRPr="00A11B27">
        <w:rPr>
          <w:rFonts w:ascii="Times New Roman" w:eastAsiaTheme="minorEastAsia" w:hAnsi="Times New Roman" w:hint="eastAsia"/>
          <w:sz w:val="22"/>
          <w:szCs w:val="22"/>
        </w:rPr>
        <w:t xml:space="preserve">the </w:t>
      </w:r>
      <w:r w:rsidRPr="00A11B27">
        <w:rPr>
          <w:rFonts w:ascii="Times New Roman" w:eastAsiaTheme="minorEastAsia" w:hAnsi="Times New Roman"/>
          <w:sz w:val="22"/>
          <w:szCs w:val="22"/>
        </w:rPr>
        <w:t>CSI-RS resources</w:t>
      </w:r>
      <w:r w:rsidRPr="00A11B27">
        <w:rPr>
          <w:rFonts w:ascii="Times New Roman" w:eastAsiaTheme="minorEastAsia" w:hAnsi="Times New Roman" w:hint="eastAsia"/>
          <w:sz w:val="22"/>
          <w:szCs w:val="22"/>
        </w:rPr>
        <w:t xml:space="preserve">, and the </w:t>
      </w:r>
      <w:r w:rsidRPr="00A11B27">
        <w:rPr>
          <w:rFonts w:ascii="Times New Roman" w:eastAsiaTheme="minorEastAsia" w:hAnsi="Times New Roman"/>
          <w:sz w:val="22"/>
          <w:szCs w:val="22"/>
        </w:rPr>
        <w:t xml:space="preserve">amplitude restriction </w:t>
      </w:r>
      <w:r w:rsidRPr="00A11B27">
        <w:rPr>
          <w:rFonts w:ascii="Times New Roman" w:eastAsiaTheme="minorEastAsia" w:hAnsi="Times New Roman" w:hint="eastAsia"/>
          <w:sz w:val="22"/>
          <w:szCs w:val="22"/>
        </w:rPr>
        <w:t>can be</w:t>
      </w:r>
      <w:r w:rsidRPr="00A11B27">
        <w:rPr>
          <w:rFonts w:ascii="Times New Roman" w:eastAsiaTheme="minorEastAsia" w:hAnsi="Times New Roman"/>
          <w:sz w:val="22"/>
          <w:szCs w:val="22"/>
        </w:rPr>
        <w:t xml:space="preserve"> CSI-RS-resource-specific.</w:t>
      </w:r>
    </w:p>
    <w:p w14:paraId="64C44294" w14:textId="77777777" w:rsidR="00520269" w:rsidRPr="00520269" w:rsidRDefault="00520269" w:rsidP="00520269">
      <w:pPr>
        <w:pStyle w:val="Proposal"/>
        <w:numPr>
          <w:ilvl w:val="0"/>
          <w:numId w:val="61"/>
        </w:numPr>
        <w:tabs>
          <w:tab w:val="clear" w:pos="1701"/>
        </w:tabs>
        <w:spacing w:before="100" w:beforeAutospacing="1"/>
        <w:rPr>
          <w:rFonts w:ascii="Times New Roman" w:eastAsiaTheme="minorEastAsia" w:hAnsi="Times New Roman"/>
          <w:sz w:val="22"/>
          <w:szCs w:val="22"/>
        </w:rPr>
      </w:pPr>
      <w:r w:rsidRPr="00A11B27">
        <w:rPr>
          <w:rFonts w:ascii="Times New Roman" w:eastAsiaTheme="minorEastAsia" w:hAnsi="Times New Roman" w:hint="eastAsia"/>
          <w:sz w:val="22"/>
          <w:szCs w:val="22"/>
        </w:rPr>
        <w:t>For CSI enhancement</w:t>
      </w:r>
      <w:r w:rsidRPr="00520269">
        <w:rPr>
          <w:rFonts w:ascii="Times New Roman" w:eastAsiaTheme="minorEastAsia" w:hAnsi="Times New Roman"/>
          <w:sz w:val="22"/>
          <w:szCs w:val="22"/>
        </w:rPr>
        <w:t xml:space="preserve"> for up to 128 CSI-RS ports</w:t>
      </w:r>
      <w:r w:rsidRPr="00520269">
        <w:rPr>
          <w:rFonts w:ascii="Times New Roman" w:eastAsiaTheme="minorEastAsia" w:hAnsi="Times New Roman" w:hint="eastAsia"/>
          <w:sz w:val="22"/>
          <w:szCs w:val="22"/>
        </w:rPr>
        <w:t>, codebook</w:t>
      </w:r>
      <w:r w:rsidRPr="00A11B27">
        <w:rPr>
          <w:rFonts w:ascii="Times New Roman" w:eastAsiaTheme="minorEastAsia" w:hAnsi="Times New Roman" w:hint="eastAsia"/>
          <w:sz w:val="22"/>
          <w:szCs w:val="22"/>
        </w:rPr>
        <w:t xml:space="preserve"> refinement for </w:t>
      </w:r>
      <w:r w:rsidRPr="00520269">
        <w:rPr>
          <w:rFonts w:ascii="Times New Roman" w:eastAsiaTheme="minorEastAsia" w:hAnsi="Times New Roman" w:hint="eastAsia"/>
          <w:sz w:val="22"/>
          <w:szCs w:val="22"/>
        </w:rPr>
        <w:t>Type I</w:t>
      </w:r>
      <w:r w:rsidRPr="00520269">
        <w:rPr>
          <w:rFonts w:ascii="Times New Roman" w:eastAsiaTheme="minorEastAsia" w:hAnsi="Times New Roman"/>
          <w:sz w:val="22"/>
          <w:szCs w:val="22"/>
        </w:rPr>
        <w:t xml:space="preserve"> MP</w:t>
      </w:r>
      <w:r w:rsidRPr="00520269">
        <w:rPr>
          <w:rFonts w:ascii="Times New Roman" w:eastAsiaTheme="minorEastAsia" w:hAnsi="Times New Roman" w:hint="eastAsia"/>
          <w:sz w:val="22"/>
          <w:szCs w:val="22"/>
        </w:rPr>
        <w:t xml:space="preserve"> should be</w:t>
      </w:r>
      <w:r w:rsidRPr="00A11B27">
        <w:rPr>
          <w:rFonts w:ascii="Times New Roman" w:eastAsiaTheme="minorEastAsia" w:hAnsi="Times New Roman" w:hint="eastAsia"/>
          <w:sz w:val="22"/>
          <w:szCs w:val="22"/>
        </w:rPr>
        <w:t xml:space="preserve"> supported.</w:t>
      </w:r>
    </w:p>
    <w:p w14:paraId="583B1443" w14:textId="77777777" w:rsidR="00520269" w:rsidRPr="00520269" w:rsidRDefault="00520269" w:rsidP="00520269">
      <w:pPr>
        <w:pStyle w:val="Proposal"/>
        <w:numPr>
          <w:ilvl w:val="0"/>
          <w:numId w:val="61"/>
        </w:numPr>
        <w:tabs>
          <w:tab w:val="clear" w:pos="1701"/>
        </w:tabs>
        <w:spacing w:before="100" w:beforeAutospacing="1"/>
        <w:rPr>
          <w:rFonts w:ascii="Times New Roman" w:eastAsiaTheme="minorEastAsia" w:hAnsi="Times New Roman"/>
          <w:sz w:val="22"/>
          <w:szCs w:val="22"/>
        </w:rPr>
      </w:pPr>
      <w:r w:rsidRPr="00520269">
        <w:rPr>
          <w:rFonts w:ascii="Times New Roman" w:eastAsiaTheme="minorEastAsia" w:hAnsi="Times New Roman"/>
          <w:sz w:val="22"/>
          <w:szCs w:val="22"/>
        </w:rPr>
        <w:t>Regarding</w:t>
      </w:r>
      <w:r w:rsidRPr="00520269">
        <w:rPr>
          <w:rFonts w:ascii="Times New Roman" w:eastAsiaTheme="minorEastAsia" w:hAnsi="Times New Roman" w:hint="eastAsia"/>
          <w:sz w:val="22"/>
          <w:szCs w:val="22"/>
        </w:rPr>
        <w:t xml:space="preserve"> Type I</w:t>
      </w:r>
      <w:r w:rsidRPr="00520269">
        <w:rPr>
          <w:rFonts w:ascii="Times New Roman" w:eastAsiaTheme="minorEastAsia" w:hAnsi="Times New Roman"/>
          <w:sz w:val="22"/>
          <w:szCs w:val="22"/>
        </w:rPr>
        <w:t xml:space="preserve"> MP</w:t>
      </w:r>
      <w:r w:rsidRPr="00520269">
        <w:rPr>
          <w:rFonts w:ascii="Times New Roman" w:eastAsiaTheme="minorEastAsia" w:hAnsi="Times New Roman" w:hint="eastAsia"/>
          <w:sz w:val="22"/>
          <w:szCs w:val="22"/>
        </w:rPr>
        <w:t xml:space="preserve"> codebook </w:t>
      </w:r>
      <w:r w:rsidRPr="00520269">
        <w:rPr>
          <w:rFonts w:ascii="Times New Roman" w:eastAsiaTheme="minorEastAsia" w:hAnsi="Times New Roman"/>
          <w:sz w:val="22"/>
          <w:szCs w:val="22"/>
        </w:rPr>
        <w:t>refinement for up to 128 CSI-RS ports</w:t>
      </w:r>
      <w:r w:rsidRPr="00520269">
        <w:rPr>
          <w:rFonts w:ascii="Times New Roman" w:eastAsiaTheme="minorEastAsia" w:hAnsi="Times New Roman" w:hint="eastAsia"/>
          <w:sz w:val="22"/>
          <w:szCs w:val="22"/>
        </w:rPr>
        <w:t>, the follows should be discussed firstly,</w:t>
      </w:r>
    </w:p>
    <w:p w14:paraId="6D8528C7" w14:textId="76D5D9C1" w:rsidR="00520269" w:rsidRPr="00A11B27" w:rsidRDefault="00520269" w:rsidP="00520269">
      <w:pPr>
        <w:pStyle w:val="Proposal"/>
        <w:numPr>
          <w:ilvl w:val="0"/>
          <w:numId w:val="47"/>
        </w:numPr>
        <w:tabs>
          <w:tab w:val="clear" w:pos="1701"/>
        </w:tabs>
        <w:spacing w:before="100" w:beforeAutospacing="1"/>
        <w:rPr>
          <w:rFonts w:ascii="Times New Roman" w:hAnsi="Times New Roman"/>
          <w:sz w:val="22"/>
          <w:szCs w:val="22"/>
        </w:rPr>
      </w:pPr>
      <w:r w:rsidRPr="00A11B27">
        <w:rPr>
          <w:rFonts w:ascii="Times New Roman" w:hAnsi="Times New Roman" w:hint="eastAsia"/>
          <w:sz w:val="22"/>
          <w:szCs w:val="22"/>
        </w:rPr>
        <w:lastRenderedPageBreak/>
        <w:t>The number of panels</w:t>
      </w:r>
      <w:r w:rsidR="00032A2A">
        <w:rPr>
          <w:rFonts w:ascii="Times New Roman" w:eastAsiaTheme="minorEastAsia" w:hAnsi="Times New Roman" w:hint="eastAsia"/>
          <w:sz w:val="22"/>
          <w:szCs w:val="22"/>
        </w:rPr>
        <w:t>;</w:t>
      </w:r>
    </w:p>
    <w:p w14:paraId="287A3D5A" w14:textId="77777777" w:rsidR="00520269" w:rsidRPr="00A11B27" w:rsidRDefault="00520269" w:rsidP="00520269">
      <w:pPr>
        <w:pStyle w:val="Proposal"/>
        <w:numPr>
          <w:ilvl w:val="0"/>
          <w:numId w:val="47"/>
        </w:numPr>
        <w:tabs>
          <w:tab w:val="clear" w:pos="1701"/>
        </w:tabs>
        <w:spacing w:before="100" w:beforeAutospacing="1"/>
        <w:rPr>
          <w:rFonts w:ascii="Times New Roman" w:hAnsi="Times New Roman"/>
          <w:sz w:val="22"/>
          <w:szCs w:val="22"/>
        </w:rPr>
      </w:pPr>
      <w:r w:rsidRPr="00A11B27">
        <w:rPr>
          <w:rFonts w:ascii="Times New Roman" w:hAnsi="Times New Roman" w:hint="eastAsia"/>
          <w:sz w:val="22"/>
          <w:szCs w:val="22"/>
        </w:rPr>
        <w:t>The number of antenna ports in each panel</w:t>
      </w:r>
      <w:r w:rsidRPr="00A11B27">
        <w:rPr>
          <w:rFonts w:ascii="Times New Roman" w:hAnsi="Times New Roman"/>
          <w:sz w:val="22"/>
          <w:szCs w:val="22"/>
        </w:rPr>
        <w:t>.</w:t>
      </w:r>
    </w:p>
    <w:p w14:paraId="74905E43" w14:textId="77777777" w:rsidR="00520269" w:rsidRPr="00520269" w:rsidRDefault="00520269" w:rsidP="00520269">
      <w:pPr>
        <w:pStyle w:val="Proposal"/>
        <w:numPr>
          <w:ilvl w:val="0"/>
          <w:numId w:val="61"/>
        </w:numPr>
        <w:tabs>
          <w:tab w:val="clear" w:pos="1701"/>
        </w:tabs>
        <w:spacing w:before="100" w:beforeAutospacing="1"/>
        <w:rPr>
          <w:rFonts w:ascii="Times New Roman" w:eastAsiaTheme="minorEastAsia" w:hAnsi="Times New Roman"/>
          <w:sz w:val="22"/>
          <w:szCs w:val="22"/>
        </w:rPr>
      </w:pPr>
      <w:r w:rsidRPr="00520269">
        <w:rPr>
          <w:rFonts w:ascii="Times New Roman" w:eastAsiaTheme="minorEastAsia" w:hAnsi="Times New Roman"/>
          <w:sz w:val="22"/>
          <w:szCs w:val="22"/>
        </w:rPr>
        <w:t>Regarding</w:t>
      </w:r>
      <w:r w:rsidRPr="00520269">
        <w:rPr>
          <w:rFonts w:ascii="Times New Roman" w:eastAsiaTheme="minorEastAsia" w:hAnsi="Times New Roman" w:hint="eastAsia"/>
          <w:sz w:val="22"/>
          <w:szCs w:val="22"/>
        </w:rPr>
        <w:t xml:space="preserve"> Type I</w:t>
      </w:r>
      <w:r w:rsidRPr="00520269">
        <w:rPr>
          <w:rFonts w:ascii="Times New Roman" w:eastAsiaTheme="minorEastAsia" w:hAnsi="Times New Roman"/>
          <w:sz w:val="22"/>
          <w:szCs w:val="22"/>
        </w:rPr>
        <w:t xml:space="preserve"> MP</w:t>
      </w:r>
      <w:r w:rsidRPr="00520269">
        <w:rPr>
          <w:rFonts w:ascii="Times New Roman" w:eastAsiaTheme="minorEastAsia" w:hAnsi="Times New Roman" w:hint="eastAsia"/>
          <w:sz w:val="22"/>
          <w:szCs w:val="22"/>
        </w:rPr>
        <w:t xml:space="preserve"> codebook </w:t>
      </w:r>
      <w:r w:rsidRPr="00520269">
        <w:rPr>
          <w:rFonts w:ascii="Times New Roman" w:eastAsiaTheme="minorEastAsia" w:hAnsi="Times New Roman"/>
          <w:sz w:val="22"/>
          <w:szCs w:val="22"/>
        </w:rPr>
        <w:t>refinement for up to 128 CSI-RS ports</w:t>
      </w:r>
      <w:r w:rsidRPr="00520269">
        <w:rPr>
          <w:rFonts w:ascii="Times New Roman" w:eastAsiaTheme="minorEastAsia" w:hAnsi="Times New Roman" w:hint="eastAsia"/>
          <w:sz w:val="22"/>
          <w:szCs w:val="22"/>
        </w:rPr>
        <w:t xml:space="preserve">, both mode 1 and mode 2 in Rel-15 </w:t>
      </w:r>
      <w:r w:rsidRPr="00520269">
        <w:rPr>
          <w:rFonts w:ascii="Times New Roman" w:eastAsiaTheme="minorEastAsia" w:hAnsi="Times New Roman"/>
          <w:sz w:val="22"/>
          <w:szCs w:val="22"/>
        </w:rPr>
        <w:t>MP</w:t>
      </w:r>
      <w:r w:rsidRPr="00520269">
        <w:rPr>
          <w:rFonts w:ascii="Times New Roman" w:eastAsiaTheme="minorEastAsia" w:hAnsi="Times New Roman" w:hint="eastAsia"/>
          <w:sz w:val="22"/>
          <w:szCs w:val="22"/>
        </w:rPr>
        <w:t xml:space="preserve"> should be </w:t>
      </w:r>
      <w:r w:rsidRPr="00520269">
        <w:rPr>
          <w:rFonts w:ascii="Times New Roman" w:eastAsiaTheme="minorEastAsia" w:hAnsi="Times New Roman"/>
          <w:sz w:val="22"/>
          <w:szCs w:val="22"/>
        </w:rPr>
        <w:t>supported and</w:t>
      </w:r>
      <w:r w:rsidRPr="00520269">
        <w:rPr>
          <w:rFonts w:ascii="Times New Roman" w:eastAsiaTheme="minorEastAsia" w:hAnsi="Times New Roman" w:hint="eastAsia"/>
          <w:sz w:val="22"/>
          <w:szCs w:val="22"/>
        </w:rPr>
        <w:t xml:space="preserve"> can be extended if necessary</w:t>
      </w:r>
      <w:r w:rsidRPr="00520269">
        <w:rPr>
          <w:rFonts w:ascii="Times New Roman" w:eastAsiaTheme="minorEastAsia" w:hAnsi="Times New Roman"/>
          <w:sz w:val="22"/>
          <w:szCs w:val="22"/>
        </w:rPr>
        <w:t>.</w:t>
      </w:r>
    </w:p>
    <w:p w14:paraId="2D6FD8D1" w14:textId="4B7DC44C" w:rsidR="005E6B0D" w:rsidRPr="00A11B27" w:rsidRDefault="005E6B0D" w:rsidP="005E6B0D">
      <w:pPr>
        <w:pStyle w:val="Proposal"/>
        <w:numPr>
          <w:ilvl w:val="0"/>
          <w:numId w:val="61"/>
        </w:numPr>
        <w:tabs>
          <w:tab w:val="clear" w:pos="1701"/>
        </w:tabs>
        <w:spacing w:before="100" w:beforeAutospacing="1"/>
        <w:rPr>
          <w:rFonts w:ascii="Times New Roman"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 xml:space="preserve">M-CRI reporting </w:t>
      </w:r>
      <w:r w:rsidRPr="00A11B27">
        <w:rPr>
          <w:rFonts w:ascii="Times New Roman" w:hAnsi="Times New Roman"/>
          <w:sz w:val="22"/>
          <w:szCs w:val="22"/>
        </w:rPr>
        <w:t>for up to 128 CSI-RS ports</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M=2 should be supported for Rel-16 Type II codebook</w:t>
      </w:r>
      <w:r w:rsidRPr="00A11B27">
        <w:rPr>
          <w:rFonts w:ascii="Times New Roman" w:hAnsi="Times New Roman"/>
          <w:sz w:val="22"/>
          <w:szCs w:val="22"/>
        </w:rPr>
        <w:t>.</w:t>
      </w:r>
    </w:p>
    <w:p w14:paraId="403BAEE0" w14:textId="32E06C21" w:rsidR="00DA2DE7" w:rsidRPr="00C72104" w:rsidRDefault="00DA2DE7" w:rsidP="00C72104">
      <w:pPr>
        <w:pStyle w:val="Proposal"/>
        <w:numPr>
          <w:ilvl w:val="0"/>
          <w:numId w:val="61"/>
        </w:numPr>
        <w:tabs>
          <w:tab w:val="clear" w:pos="1701"/>
        </w:tabs>
        <w:spacing w:before="100" w:beforeAutospacing="1"/>
        <w:rPr>
          <w:rFonts w:ascii="Times New Roman"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C72104">
        <w:rPr>
          <w:rFonts w:ascii="Times New Roman" w:hAnsi="Times New Roman" w:hint="eastAsia"/>
          <w:sz w:val="22"/>
          <w:szCs w:val="22"/>
        </w:rPr>
        <w:t>Type II codebook for M-CRI reporting</w:t>
      </w:r>
      <w:r w:rsidRPr="00A11B27">
        <w:rPr>
          <w:rFonts w:ascii="Times New Roman" w:hAnsi="Times New Roman" w:hint="eastAsia"/>
          <w:sz w:val="22"/>
          <w:szCs w:val="22"/>
        </w:rPr>
        <w:t xml:space="preserve">, </w:t>
      </w:r>
      <w:r w:rsidRPr="00C72104">
        <w:rPr>
          <w:rFonts w:ascii="Times New Roman" w:hAnsi="Times New Roman" w:hint="eastAsia"/>
          <w:sz w:val="22"/>
          <w:szCs w:val="22"/>
        </w:rPr>
        <w:t>t</w:t>
      </w:r>
      <w:r w:rsidRPr="00C72104">
        <w:rPr>
          <w:rFonts w:ascii="Times New Roman" w:hAnsi="Times New Roman"/>
          <w:sz w:val="22"/>
          <w:szCs w:val="22"/>
        </w:rPr>
        <w:t xml:space="preserve">he following alternatives can be considered to limit </w:t>
      </w:r>
      <w:r w:rsidRPr="00C72104">
        <w:rPr>
          <w:rFonts w:ascii="Times New Roman" w:hAnsi="Times New Roman" w:hint="eastAsia"/>
          <w:sz w:val="22"/>
          <w:szCs w:val="22"/>
        </w:rPr>
        <w:t xml:space="preserve">the </w:t>
      </w:r>
      <w:r w:rsidRPr="00C72104">
        <w:rPr>
          <w:rFonts w:ascii="Times New Roman" w:hAnsi="Times New Roman"/>
          <w:sz w:val="22"/>
          <w:szCs w:val="22"/>
        </w:rPr>
        <w:t xml:space="preserve">computational complexity and </w:t>
      </w:r>
      <w:r w:rsidRPr="00C72104">
        <w:rPr>
          <w:rFonts w:ascii="Times New Roman" w:hAnsi="Times New Roman" w:hint="eastAsia"/>
          <w:sz w:val="22"/>
          <w:szCs w:val="22"/>
        </w:rPr>
        <w:t xml:space="preserve">the </w:t>
      </w:r>
      <w:r w:rsidRPr="00C72104">
        <w:rPr>
          <w:rFonts w:ascii="Times New Roman" w:hAnsi="Times New Roman"/>
          <w:sz w:val="22"/>
          <w:szCs w:val="22"/>
        </w:rPr>
        <w:t>feedback overhead</w:t>
      </w:r>
      <w:r w:rsidRPr="00C72104">
        <w:rPr>
          <w:rFonts w:ascii="Times New Roman" w:hAnsi="Times New Roman" w:hint="eastAsia"/>
          <w:sz w:val="22"/>
          <w:szCs w:val="22"/>
        </w:rPr>
        <w:t>,</w:t>
      </w:r>
    </w:p>
    <w:p w14:paraId="4CB0AC61" w14:textId="77777777" w:rsidR="00DA2DE7" w:rsidRPr="00A11B27" w:rsidRDefault="00DA2DE7" w:rsidP="00DA2DE7">
      <w:pPr>
        <w:pStyle w:val="Proposal"/>
        <w:numPr>
          <w:ilvl w:val="0"/>
          <w:numId w:val="57"/>
        </w:numPr>
        <w:tabs>
          <w:tab w:val="left" w:pos="720"/>
        </w:tabs>
        <w:spacing w:before="120" w:beforeAutospacing="1"/>
        <w:rPr>
          <w:rFonts w:ascii="Times New Roman" w:eastAsiaTheme="minorEastAsia" w:hAnsi="Times New Roman"/>
          <w:sz w:val="22"/>
          <w:szCs w:val="22"/>
        </w:rPr>
      </w:pPr>
      <w:r w:rsidRPr="00A11B27">
        <w:rPr>
          <w:rFonts w:ascii="Times New Roman" w:eastAsiaTheme="minorEastAsia" w:hAnsi="Times New Roman"/>
          <w:sz w:val="22"/>
          <w:szCs w:val="22"/>
        </w:rPr>
        <w:t>Alt 1: Restriction on the value of RI</w:t>
      </w:r>
      <w:r>
        <w:rPr>
          <w:rFonts w:ascii="Times New Roman" w:eastAsiaTheme="minorEastAsia" w:hAnsi="Times New Roman" w:hint="eastAsia"/>
          <w:sz w:val="22"/>
          <w:szCs w:val="22"/>
        </w:rPr>
        <w:t>;</w:t>
      </w:r>
    </w:p>
    <w:p w14:paraId="30D1D962" w14:textId="77777777" w:rsidR="00DA2DE7" w:rsidRPr="00A11B27" w:rsidRDefault="00DA2DE7" w:rsidP="00DA2DE7">
      <w:pPr>
        <w:pStyle w:val="Proposal"/>
        <w:numPr>
          <w:ilvl w:val="0"/>
          <w:numId w:val="57"/>
        </w:numPr>
        <w:tabs>
          <w:tab w:val="left" w:pos="720"/>
        </w:tabs>
        <w:spacing w:before="120" w:beforeAutospacing="1"/>
        <w:rPr>
          <w:rFonts w:ascii="Times New Roman" w:eastAsiaTheme="minorEastAsia" w:hAnsi="Times New Roman"/>
          <w:sz w:val="22"/>
          <w:szCs w:val="22"/>
        </w:rPr>
      </w:pPr>
      <w:r w:rsidRPr="00A11B27">
        <w:rPr>
          <w:rFonts w:ascii="Times New Roman" w:eastAsiaTheme="minorEastAsia" w:hAnsi="Times New Roman"/>
          <w:sz w:val="22"/>
          <w:szCs w:val="22"/>
        </w:rPr>
        <w:t xml:space="preserve">Alt 2: Restriction on </w:t>
      </w:r>
      <w:r w:rsidRPr="00A11B27">
        <w:rPr>
          <w:rFonts w:ascii="Times New Roman" w:eastAsiaTheme="minorEastAsia" w:hAnsi="Times New Roman" w:hint="eastAsia"/>
          <w:sz w:val="22"/>
          <w:szCs w:val="22"/>
        </w:rPr>
        <w:t xml:space="preserve">the </w:t>
      </w:r>
      <w:r w:rsidRPr="00A11B27">
        <w:rPr>
          <w:rFonts w:ascii="Times New Roman" w:eastAsiaTheme="minorEastAsia" w:hAnsi="Times New Roman"/>
          <w:sz w:val="22"/>
          <w:szCs w:val="22"/>
        </w:rPr>
        <w:t>codebook parameters</w:t>
      </w:r>
      <w:r>
        <w:rPr>
          <w:rFonts w:ascii="Times New Roman" w:eastAsiaTheme="minorEastAsia" w:hAnsi="Times New Roman" w:hint="eastAsia"/>
          <w:sz w:val="22"/>
          <w:szCs w:val="22"/>
        </w:rPr>
        <w:t>.</w:t>
      </w:r>
    </w:p>
    <w:p w14:paraId="6A9EE907" w14:textId="77777777" w:rsidR="005E6B0D" w:rsidRPr="005E6B0D" w:rsidRDefault="005E6B0D" w:rsidP="005E6B0D">
      <w:pPr>
        <w:pStyle w:val="Proposal"/>
        <w:numPr>
          <w:ilvl w:val="0"/>
          <w:numId w:val="61"/>
        </w:numPr>
        <w:tabs>
          <w:tab w:val="clear" w:pos="1701"/>
        </w:tabs>
        <w:spacing w:before="100" w:beforeAutospacing="1"/>
        <w:rPr>
          <w:rFonts w:ascii="Times New Roman"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5E6B0D">
        <w:rPr>
          <w:rFonts w:ascii="Times New Roman" w:hAnsi="Times New Roman" w:hint="eastAsia"/>
          <w:sz w:val="22"/>
          <w:szCs w:val="22"/>
        </w:rPr>
        <w:t xml:space="preserve">M-CRI reporting </w:t>
      </w:r>
      <w:r w:rsidRPr="00A11B27">
        <w:rPr>
          <w:rFonts w:ascii="Times New Roman" w:hAnsi="Times New Roman"/>
          <w:sz w:val="22"/>
          <w:szCs w:val="22"/>
        </w:rPr>
        <w:t>for up to 128 CSI-RS ports</w:t>
      </w:r>
      <w:r w:rsidRPr="00A11B27">
        <w:rPr>
          <w:rFonts w:ascii="Times New Roman" w:hAnsi="Times New Roman" w:hint="eastAsia"/>
          <w:sz w:val="22"/>
          <w:szCs w:val="22"/>
        </w:rPr>
        <w:t xml:space="preserve">, </w:t>
      </w:r>
      <w:r w:rsidRPr="005E6B0D">
        <w:rPr>
          <w:rFonts w:ascii="Times New Roman" w:hAnsi="Times New Roman" w:hint="eastAsia"/>
          <w:sz w:val="22"/>
          <w:szCs w:val="22"/>
        </w:rPr>
        <w:t xml:space="preserve">it can be considered how to facilitate MU-MIMO </w:t>
      </w:r>
      <w:r w:rsidRPr="005E6B0D">
        <w:rPr>
          <w:rFonts w:ascii="Times New Roman" w:hAnsi="Times New Roman"/>
          <w:sz w:val="22"/>
          <w:szCs w:val="22"/>
        </w:rPr>
        <w:t>scheduling</w:t>
      </w:r>
      <w:r w:rsidRPr="005E6B0D">
        <w:rPr>
          <w:rFonts w:ascii="Times New Roman" w:hAnsi="Times New Roman" w:hint="eastAsia"/>
          <w:sz w:val="22"/>
          <w:szCs w:val="22"/>
        </w:rPr>
        <w:t xml:space="preserve"> by using M-CRI reporting</w:t>
      </w:r>
      <w:r w:rsidRPr="005E6B0D">
        <w:rPr>
          <w:rFonts w:ascii="Times New Roman" w:hAnsi="Times New Roman"/>
          <w:sz w:val="22"/>
          <w:szCs w:val="22"/>
        </w:rPr>
        <w:t>.</w:t>
      </w:r>
    </w:p>
    <w:p w14:paraId="63ADAB61" w14:textId="77777777" w:rsidR="005E6B0D" w:rsidRPr="005E6B0D" w:rsidRDefault="005E6B0D" w:rsidP="005E6B0D">
      <w:pPr>
        <w:pStyle w:val="Proposal"/>
        <w:numPr>
          <w:ilvl w:val="0"/>
          <w:numId w:val="61"/>
        </w:numPr>
        <w:tabs>
          <w:tab w:val="clear" w:pos="1701"/>
        </w:tabs>
        <w:spacing w:before="100" w:beforeAutospacing="1"/>
        <w:rPr>
          <w:rFonts w:ascii="Times New Roman"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5E6B0D">
        <w:rPr>
          <w:rFonts w:ascii="Times New Roman" w:hAnsi="Times New Roman" w:hint="eastAsia"/>
          <w:sz w:val="22"/>
          <w:szCs w:val="22"/>
        </w:rPr>
        <w:t xml:space="preserve">M-CRI reporting </w:t>
      </w:r>
      <w:r w:rsidRPr="00A11B27">
        <w:rPr>
          <w:rFonts w:ascii="Times New Roman" w:hAnsi="Times New Roman"/>
          <w:sz w:val="22"/>
          <w:szCs w:val="22"/>
        </w:rPr>
        <w:t>for up to 128 CSI-RS ports</w:t>
      </w:r>
      <w:r w:rsidRPr="00A11B27">
        <w:rPr>
          <w:rFonts w:ascii="Times New Roman" w:hAnsi="Times New Roman" w:hint="eastAsia"/>
          <w:sz w:val="22"/>
          <w:szCs w:val="22"/>
        </w:rPr>
        <w:t xml:space="preserve">, </w:t>
      </w:r>
      <w:r w:rsidRPr="005E6B0D">
        <w:rPr>
          <w:rFonts w:ascii="Times New Roman" w:hAnsi="Times New Roman"/>
          <w:sz w:val="22"/>
          <w:szCs w:val="22"/>
        </w:rPr>
        <w:t xml:space="preserve">Ks CSI-IMs can be configured in one CSI-IM set, and </w:t>
      </w:r>
      <w:r w:rsidRPr="005E6B0D">
        <w:rPr>
          <w:rFonts w:ascii="Times New Roman" w:hAnsi="Times New Roman" w:hint="eastAsia"/>
          <w:sz w:val="22"/>
          <w:szCs w:val="22"/>
        </w:rPr>
        <w:t xml:space="preserve">have a </w:t>
      </w:r>
      <w:r w:rsidRPr="005E6B0D">
        <w:rPr>
          <w:rFonts w:ascii="Times New Roman" w:hAnsi="Times New Roman"/>
          <w:sz w:val="22"/>
          <w:szCs w:val="22"/>
        </w:rPr>
        <w:t>one-</w:t>
      </w:r>
      <w:r w:rsidRPr="005E6B0D">
        <w:rPr>
          <w:rFonts w:ascii="Times New Roman" w:hAnsi="Times New Roman" w:hint="eastAsia"/>
          <w:sz w:val="22"/>
          <w:szCs w:val="22"/>
        </w:rPr>
        <w:t>to-</w:t>
      </w:r>
      <w:r w:rsidRPr="005E6B0D">
        <w:rPr>
          <w:rFonts w:ascii="Times New Roman" w:hAnsi="Times New Roman"/>
          <w:sz w:val="22"/>
          <w:szCs w:val="22"/>
        </w:rPr>
        <w:t>one mapp</w:t>
      </w:r>
      <w:r w:rsidRPr="005E6B0D">
        <w:rPr>
          <w:rFonts w:ascii="Times New Roman" w:hAnsi="Times New Roman" w:hint="eastAsia"/>
          <w:sz w:val="22"/>
          <w:szCs w:val="22"/>
        </w:rPr>
        <w:t>ing</w:t>
      </w:r>
      <w:r w:rsidRPr="005E6B0D">
        <w:rPr>
          <w:rFonts w:ascii="Times New Roman" w:hAnsi="Times New Roman"/>
          <w:sz w:val="22"/>
          <w:szCs w:val="22"/>
        </w:rPr>
        <w:t xml:space="preserve"> </w:t>
      </w:r>
      <w:r w:rsidRPr="005E6B0D">
        <w:rPr>
          <w:rFonts w:ascii="Times New Roman" w:hAnsi="Times New Roman" w:hint="eastAsia"/>
          <w:sz w:val="22"/>
          <w:szCs w:val="22"/>
        </w:rPr>
        <w:t>with Ks</w:t>
      </w:r>
      <w:r w:rsidRPr="005E6B0D">
        <w:rPr>
          <w:rFonts w:ascii="Times New Roman" w:hAnsi="Times New Roman"/>
          <w:sz w:val="22"/>
          <w:szCs w:val="22"/>
        </w:rPr>
        <w:t xml:space="preserve"> CMR</w:t>
      </w:r>
      <w:r w:rsidRPr="005E6B0D">
        <w:rPr>
          <w:rFonts w:ascii="Times New Roman" w:hAnsi="Times New Roman" w:hint="eastAsia"/>
          <w:sz w:val="22"/>
          <w:szCs w:val="22"/>
        </w:rPr>
        <w:t>s</w:t>
      </w:r>
      <w:r w:rsidRPr="005E6B0D">
        <w:rPr>
          <w:rFonts w:ascii="Times New Roman" w:hAnsi="Times New Roman"/>
          <w:sz w:val="22"/>
          <w:szCs w:val="22"/>
        </w:rPr>
        <w:t>.</w:t>
      </w:r>
    </w:p>
    <w:p w14:paraId="09AE7067" w14:textId="66A103A1" w:rsidR="005E6B0D" w:rsidRPr="00A11B27" w:rsidRDefault="005E6B0D" w:rsidP="005E6B0D">
      <w:pPr>
        <w:pStyle w:val="Proposal"/>
        <w:numPr>
          <w:ilvl w:val="0"/>
          <w:numId w:val="61"/>
        </w:numPr>
        <w:tabs>
          <w:tab w:val="left" w:pos="720"/>
        </w:tabs>
        <w:spacing w:before="120" w:beforeAutospacing="1"/>
        <w:rPr>
          <w:rFonts w:ascii="Times New Roman" w:eastAsiaTheme="minorEastAsia" w:hAnsi="Times New Roman"/>
          <w:sz w:val="22"/>
          <w:szCs w:val="22"/>
        </w:rPr>
      </w:pPr>
      <w:r w:rsidRPr="00A11B27">
        <w:rPr>
          <w:rFonts w:ascii="Times New Roman" w:hAnsi="Times New Roman"/>
          <w:sz w:val="22"/>
          <w:szCs w:val="22"/>
        </w:rPr>
        <w:t>Regarding</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 xml:space="preserve">M-CRI reporting </w:t>
      </w:r>
      <w:r w:rsidRPr="00A11B27">
        <w:rPr>
          <w:rFonts w:ascii="Times New Roman" w:hAnsi="Times New Roman"/>
          <w:sz w:val="22"/>
          <w:szCs w:val="22"/>
        </w:rPr>
        <w:t>for up to 128 CSI-RS ports</w:t>
      </w:r>
      <w:r w:rsidRPr="00A11B27">
        <w:rPr>
          <w:rFonts w:ascii="Times New Roman" w:hAnsi="Times New Roman" w:hint="eastAsia"/>
          <w:sz w:val="22"/>
          <w:szCs w:val="22"/>
        </w:rPr>
        <w:t xml:space="preserve">, </w:t>
      </w:r>
      <w:r w:rsidRPr="00A11B27">
        <w:rPr>
          <w:rFonts w:ascii="Times New Roman" w:eastAsiaTheme="minorEastAsia" w:hAnsi="Times New Roman" w:hint="eastAsia"/>
          <w:sz w:val="22"/>
          <w:szCs w:val="22"/>
        </w:rPr>
        <w:t xml:space="preserve">the </w:t>
      </w:r>
      <w:r w:rsidRPr="00A11B27">
        <w:rPr>
          <w:rFonts w:ascii="Times New Roman" w:eastAsiaTheme="minorEastAsia" w:hAnsi="Times New Roman"/>
          <w:sz w:val="22"/>
          <w:szCs w:val="22"/>
        </w:rPr>
        <w:t xml:space="preserve">extension on </w:t>
      </w:r>
      <w:r w:rsidRPr="00A11B27">
        <w:rPr>
          <w:rFonts w:ascii="Times New Roman" w:eastAsiaTheme="minorEastAsia" w:hAnsi="Times New Roman" w:hint="eastAsia"/>
          <w:sz w:val="22"/>
          <w:szCs w:val="22"/>
        </w:rPr>
        <w:t xml:space="preserve">the number of </w:t>
      </w:r>
      <w:r w:rsidRPr="00A11B27">
        <w:rPr>
          <w:rFonts w:ascii="Times New Roman" w:eastAsiaTheme="minorEastAsia" w:hAnsi="Times New Roman"/>
          <w:sz w:val="22"/>
          <w:szCs w:val="22"/>
        </w:rPr>
        <w:t>NZP CSI-RS</w:t>
      </w:r>
      <w:r w:rsidRPr="00A11B27">
        <w:rPr>
          <w:rFonts w:ascii="Times New Roman" w:eastAsiaTheme="minorEastAsia" w:hAnsi="Times New Roman" w:hint="eastAsia"/>
          <w:sz w:val="22"/>
          <w:szCs w:val="22"/>
        </w:rPr>
        <w:t>s</w:t>
      </w:r>
      <w:r w:rsidRPr="00A11B27">
        <w:rPr>
          <w:rFonts w:ascii="Times New Roman" w:eastAsiaTheme="minorEastAsia" w:hAnsi="Times New Roman"/>
          <w:sz w:val="22"/>
          <w:szCs w:val="22"/>
        </w:rPr>
        <w:t xml:space="preserve"> for IM should be further studied.</w:t>
      </w:r>
    </w:p>
    <w:p w14:paraId="793A2E32" w14:textId="77777777" w:rsidR="00CF602C" w:rsidRPr="00CF602C" w:rsidRDefault="00CF602C" w:rsidP="00CF602C">
      <w:pPr>
        <w:pStyle w:val="Proposal"/>
        <w:numPr>
          <w:ilvl w:val="0"/>
          <w:numId w:val="61"/>
        </w:numPr>
        <w:tabs>
          <w:tab w:val="left" w:pos="720"/>
        </w:tabs>
        <w:spacing w:before="120" w:beforeAutospacing="1"/>
        <w:rPr>
          <w:rFonts w:ascii="Times New Roman" w:hAnsi="Times New Roman"/>
          <w:sz w:val="22"/>
          <w:szCs w:val="22"/>
        </w:rPr>
      </w:pPr>
      <w:r w:rsidRPr="00CF602C">
        <w:rPr>
          <w:rFonts w:ascii="Times New Roman" w:hAnsi="Times New Roman"/>
          <w:sz w:val="22"/>
          <w:szCs w:val="22"/>
        </w:rPr>
        <w:t>For Rel-19 CSI enhancements on CJT under non-ideal sync and backhaul, the general procedure</w:t>
      </w:r>
      <w:r w:rsidRPr="00CF602C">
        <w:rPr>
          <w:rFonts w:ascii="Times New Roman" w:hAnsi="Times New Roman" w:hint="eastAsia"/>
          <w:sz w:val="22"/>
          <w:szCs w:val="22"/>
        </w:rPr>
        <w:t xml:space="preserve"> </w:t>
      </w:r>
      <w:r w:rsidRPr="00CF602C">
        <w:rPr>
          <w:rFonts w:ascii="Times New Roman" w:hAnsi="Times New Roman"/>
          <w:sz w:val="22"/>
          <w:szCs w:val="22"/>
        </w:rPr>
        <w:t>can be considered as follows,</w:t>
      </w:r>
    </w:p>
    <w:p w14:paraId="480B2FB8" w14:textId="77777777" w:rsidR="00CF602C" w:rsidRPr="00CF602C" w:rsidRDefault="00CF602C" w:rsidP="00CF602C">
      <w:pPr>
        <w:numPr>
          <w:ilvl w:val="0"/>
          <w:numId w:val="47"/>
        </w:numPr>
        <w:spacing w:before="120" w:after="0"/>
        <w:jc w:val="both"/>
        <w:rPr>
          <w:b/>
          <w:bCs/>
          <w:sz w:val="22"/>
          <w:szCs w:val="22"/>
        </w:rPr>
      </w:pPr>
      <w:r w:rsidRPr="00CF602C">
        <w:rPr>
          <w:rFonts w:hint="eastAsia"/>
          <w:b/>
          <w:bCs/>
          <w:sz w:val="22"/>
          <w:szCs w:val="22"/>
        </w:rPr>
        <w:t>S</w:t>
      </w:r>
      <w:r w:rsidRPr="00CF602C">
        <w:rPr>
          <w:b/>
          <w:bCs/>
          <w:sz w:val="22"/>
          <w:szCs w:val="22"/>
        </w:rPr>
        <w:t>tep 1:</w:t>
      </w:r>
      <w:r w:rsidRPr="00CF602C">
        <w:rPr>
          <w:rFonts w:hint="eastAsia"/>
          <w:b/>
          <w:bCs/>
          <w:sz w:val="22"/>
          <w:szCs w:val="22"/>
        </w:rPr>
        <w:t xml:space="preserve"> </w:t>
      </w:r>
      <w:r w:rsidRPr="00CF602C">
        <w:rPr>
          <w:b/>
          <w:bCs/>
          <w:sz w:val="22"/>
          <w:szCs w:val="22"/>
        </w:rPr>
        <w:t xml:space="preserve">For CSI measurement, </w:t>
      </w:r>
      <w:r w:rsidRPr="00CF602C">
        <w:rPr>
          <w:rFonts w:hint="eastAsia"/>
          <w:b/>
          <w:bCs/>
          <w:sz w:val="22"/>
          <w:szCs w:val="22"/>
        </w:rPr>
        <w:t xml:space="preserve">UE measures and reports </w:t>
      </w:r>
      <w:r w:rsidRPr="00CF602C">
        <w:rPr>
          <w:b/>
          <w:bCs/>
          <w:sz w:val="22"/>
          <w:szCs w:val="22"/>
        </w:rPr>
        <w:t>d</w:t>
      </w:r>
      <w:r w:rsidRPr="00CF602C">
        <w:rPr>
          <w:rFonts w:hint="eastAsia"/>
          <w:b/>
          <w:bCs/>
          <w:sz w:val="22"/>
          <w:szCs w:val="22"/>
        </w:rPr>
        <w:t>elay/</w:t>
      </w:r>
      <w:r w:rsidRPr="00CF602C">
        <w:rPr>
          <w:b/>
          <w:bCs/>
          <w:sz w:val="22"/>
          <w:szCs w:val="22"/>
        </w:rPr>
        <w:t>frequency</w:t>
      </w:r>
      <w:r w:rsidRPr="00CF602C">
        <w:rPr>
          <w:rFonts w:hint="eastAsia"/>
          <w:b/>
          <w:bCs/>
          <w:sz w:val="22"/>
          <w:szCs w:val="22"/>
        </w:rPr>
        <w:t xml:space="preserve"> offsets </w:t>
      </w:r>
      <w:r w:rsidRPr="00CF602C">
        <w:rPr>
          <w:b/>
          <w:bCs/>
          <w:sz w:val="22"/>
          <w:szCs w:val="22"/>
        </w:rPr>
        <w:t>among</w:t>
      </w:r>
      <w:r w:rsidRPr="00CF602C">
        <w:rPr>
          <w:rFonts w:hint="eastAsia"/>
          <w:b/>
          <w:bCs/>
          <w:sz w:val="22"/>
          <w:szCs w:val="22"/>
        </w:rPr>
        <w:t xml:space="preserve"> </w:t>
      </w:r>
      <w:r w:rsidRPr="00CF602C">
        <w:rPr>
          <w:b/>
          <w:bCs/>
          <w:sz w:val="22"/>
          <w:szCs w:val="22"/>
        </w:rPr>
        <w:t xml:space="preserve">N </w:t>
      </w:r>
      <w:r w:rsidRPr="00CF602C">
        <w:rPr>
          <w:rFonts w:hint="eastAsia"/>
          <w:b/>
          <w:bCs/>
          <w:sz w:val="22"/>
          <w:szCs w:val="22"/>
        </w:rPr>
        <w:t xml:space="preserve">TRPs </w:t>
      </w:r>
      <w:r w:rsidRPr="00CF602C">
        <w:rPr>
          <w:b/>
          <w:bCs/>
          <w:sz w:val="22"/>
          <w:szCs w:val="22"/>
        </w:rPr>
        <w:t>based</w:t>
      </w:r>
      <w:r w:rsidRPr="00CF602C">
        <w:rPr>
          <w:rFonts w:hint="eastAsia"/>
          <w:b/>
          <w:bCs/>
          <w:sz w:val="22"/>
          <w:szCs w:val="22"/>
        </w:rPr>
        <w:t xml:space="preserve"> on </w:t>
      </w:r>
      <w:r w:rsidRPr="00CF602C">
        <w:rPr>
          <w:b/>
          <w:bCs/>
          <w:sz w:val="22"/>
          <w:szCs w:val="22"/>
        </w:rPr>
        <w:t>N</w:t>
      </w:r>
      <w:r w:rsidRPr="00CF602C">
        <w:rPr>
          <w:rFonts w:hint="eastAsia"/>
          <w:b/>
          <w:bCs/>
          <w:sz w:val="22"/>
          <w:szCs w:val="22"/>
        </w:rPr>
        <w:t xml:space="preserve"> </w:t>
      </w:r>
      <w:r w:rsidRPr="00CF602C">
        <w:rPr>
          <w:b/>
          <w:bCs/>
          <w:sz w:val="22"/>
          <w:szCs w:val="22"/>
        </w:rPr>
        <w:t>TRS sets;</w:t>
      </w:r>
    </w:p>
    <w:p w14:paraId="703293E9" w14:textId="77777777" w:rsidR="00CF602C" w:rsidRPr="00CF602C" w:rsidRDefault="00CF602C" w:rsidP="00CF602C">
      <w:pPr>
        <w:numPr>
          <w:ilvl w:val="0"/>
          <w:numId w:val="47"/>
        </w:numPr>
        <w:spacing w:before="120" w:after="0"/>
        <w:jc w:val="both"/>
        <w:rPr>
          <w:b/>
          <w:bCs/>
          <w:sz w:val="22"/>
          <w:szCs w:val="22"/>
        </w:rPr>
      </w:pPr>
      <w:r w:rsidRPr="00CF602C">
        <w:rPr>
          <w:rFonts w:hint="eastAsia"/>
          <w:b/>
          <w:bCs/>
          <w:sz w:val="22"/>
          <w:szCs w:val="22"/>
        </w:rPr>
        <w:t>S</w:t>
      </w:r>
      <w:r w:rsidRPr="00CF602C">
        <w:rPr>
          <w:b/>
          <w:bCs/>
          <w:sz w:val="22"/>
          <w:szCs w:val="22"/>
        </w:rPr>
        <w:t xml:space="preserve">tep 2: For </w:t>
      </w:r>
      <w:r w:rsidRPr="00CF602C">
        <w:rPr>
          <w:rFonts w:hint="eastAsia"/>
          <w:b/>
          <w:bCs/>
          <w:sz w:val="22"/>
          <w:szCs w:val="22"/>
        </w:rPr>
        <w:t>PDSCH/PDCCH/DMRS</w:t>
      </w:r>
      <w:r w:rsidRPr="00CF602C">
        <w:rPr>
          <w:b/>
          <w:bCs/>
          <w:sz w:val="22"/>
          <w:szCs w:val="22"/>
        </w:rPr>
        <w:t xml:space="preserve"> transmission, </w:t>
      </w:r>
      <w:r w:rsidRPr="00CF602C">
        <w:rPr>
          <w:rFonts w:hint="eastAsia"/>
          <w:b/>
          <w:bCs/>
          <w:sz w:val="22"/>
          <w:szCs w:val="22"/>
        </w:rPr>
        <w:t>gNB pre-compensates delays</w:t>
      </w:r>
      <w:r w:rsidRPr="00CF602C">
        <w:rPr>
          <w:b/>
          <w:bCs/>
          <w:sz w:val="22"/>
          <w:szCs w:val="22"/>
        </w:rPr>
        <w:t xml:space="preserve"> and frequency/doppler</w:t>
      </w:r>
      <w:r w:rsidRPr="00CF602C">
        <w:rPr>
          <w:rFonts w:hint="eastAsia"/>
          <w:b/>
          <w:bCs/>
          <w:sz w:val="22"/>
          <w:szCs w:val="22"/>
        </w:rPr>
        <w:t xml:space="preserve"> offsets of </w:t>
      </w:r>
      <w:r w:rsidRPr="00CF602C">
        <w:rPr>
          <w:b/>
          <w:bCs/>
          <w:sz w:val="22"/>
          <w:szCs w:val="22"/>
        </w:rPr>
        <w:t>N-1</w:t>
      </w:r>
      <w:r w:rsidRPr="00CF602C">
        <w:rPr>
          <w:rFonts w:hint="eastAsia"/>
          <w:b/>
          <w:bCs/>
          <w:sz w:val="22"/>
          <w:szCs w:val="22"/>
        </w:rPr>
        <w:t xml:space="preserve"> TRPs by a reference TRP</w:t>
      </w:r>
      <w:r w:rsidRPr="00CF602C">
        <w:rPr>
          <w:b/>
          <w:bCs/>
          <w:sz w:val="22"/>
          <w:szCs w:val="22"/>
        </w:rPr>
        <w:t>.</w:t>
      </w:r>
    </w:p>
    <w:p w14:paraId="3D810424" w14:textId="77777777" w:rsidR="00CF602C" w:rsidRPr="00E5409B" w:rsidRDefault="00CF602C" w:rsidP="00CF602C">
      <w:pPr>
        <w:pStyle w:val="Proposal"/>
        <w:numPr>
          <w:ilvl w:val="0"/>
          <w:numId w:val="61"/>
        </w:numPr>
        <w:tabs>
          <w:tab w:val="left" w:pos="720"/>
        </w:tabs>
        <w:spacing w:before="120" w:beforeAutospacing="1"/>
        <w:rPr>
          <w:rFonts w:ascii="Times New Roman" w:hAnsi="Times New Roman"/>
          <w:sz w:val="22"/>
          <w:szCs w:val="22"/>
        </w:rPr>
      </w:pPr>
      <w:r w:rsidRPr="00E5409B">
        <w:rPr>
          <w:rFonts w:ascii="Times New Roman" w:hAnsi="Times New Roman"/>
          <w:sz w:val="22"/>
          <w:szCs w:val="22"/>
        </w:rPr>
        <w:t xml:space="preserve">For Rel-19 CSI enhancements on CJT under non-ideal sync and backhaul, </w:t>
      </w:r>
      <w:r w:rsidRPr="00CF602C">
        <w:rPr>
          <w:rFonts w:ascii="Times New Roman" w:hAnsi="Times New Roman" w:hint="eastAsia"/>
          <w:sz w:val="22"/>
          <w:szCs w:val="22"/>
        </w:rPr>
        <w:t>each TR</w:t>
      </w:r>
      <w:r w:rsidRPr="00E5409B">
        <w:rPr>
          <w:rFonts w:ascii="Times New Roman" w:hAnsi="Times New Roman"/>
          <w:sz w:val="22"/>
          <w:szCs w:val="22"/>
        </w:rPr>
        <w:t xml:space="preserve">S setting </w:t>
      </w:r>
      <w:r w:rsidRPr="00CF602C">
        <w:rPr>
          <w:rFonts w:ascii="Times New Roman" w:hAnsi="Times New Roman" w:hint="eastAsia"/>
          <w:sz w:val="22"/>
          <w:szCs w:val="22"/>
        </w:rPr>
        <w:t xml:space="preserve">can </w:t>
      </w:r>
      <w:r w:rsidRPr="00E5409B">
        <w:rPr>
          <w:rFonts w:ascii="Times New Roman" w:hAnsi="Times New Roman"/>
          <w:sz w:val="22"/>
          <w:szCs w:val="22"/>
        </w:rPr>
        <w:t>contain N sets representing N TRPs.</w:t>
      </w:r>
      <w:r w:rsidRPr="00CF602C">
        <w:rPr>
          <w:rFonts w:ascii="Times New Roman" w:hAnsi="Times New Roman" w:hint="eastAsia"/>
          <w:sz w:val="22"/>
          <w:szCs w:val="22"/>
        </w:rPr>
        <w:t xml:space="preserve"> In addition,</w:t>
      </w:r>
      <w:r w:rsidRPr="00CF602C">
        <w:rPr>
          <w:rFonts w:ascii="Times New Roman" w:hAnsi="Times New Roman"/>
          <w:sz w:val="22"/>
          <w:szCs w:val="22"/>
        </w:rPr>
        <w:t xml:space="preserve"> UE can assume that all the CSI-RS resources in one CSI-RS </w:t>
      </w:r>
      <w:r w:rsidRPr="00CF602C">
        <w:rPr>
          <w:rFonts w:ascii="Times New Roman" w:hAnsi="Times New Roman" w:hint="eastAsia"/>
          <w:sz w:val="22"/>
          <w:szCs w:val="22"/>
        </w:rPr>
        <w:t>r</w:t>
      </w:r>
      <w:r w:rsidRPr="00CF602C">
        <w:rPr>
          <w:rFonts w:ascii="Times New Roman" w:hAnsi="Times New Roman"/>
          <w:sz w:val="22"/>
          <w:szCs w:val="22"/>
        </w:rPr>
        <w:t xml:space="preserve">esource </w:t>
      </w:r>
      <w:r w:rsidRPr="00CF602C">
        <w:rPr>
          <w:rFonts w:ascii="Times New Roman" w:hAnsi="Times New Roman" w:hint="eastAsia"/>
          <w:sz w:val="22"/>
          <w:szCs w:val="22"/>
        </w:rPr>
        <w:t>s</w:t>
      </w:r>
      <w:r w:rsidRPr="00CF602C">
        <w:rPr>
          <w:rFonts w:ascii="Times New Roman" w:hAnsi="Times New Roman"/>
          <w:sz w:val="22"/>
          <w:szCs w:val="22"/>
        </w:rPr>
        <w:t>et share the same QCL-TypeA/C and, if applicable, TypeD.</w:t>
      </w:r>
    </w:p>
    <w:p w14:paraId="60BAE873" w14:textId="77777777" w:rsidR="00CF602C" w:rsidRPr="00C708B9" w:rsidRDefault="00CF602C" w:rsidP="00CF602C">
      <w:pPr>
        <w:pStyle w:val="Proposal"/>
        <w:numPr>
          <w:ilvl w:val="0"/>
          <w:numId w:val="61"/>
        </w:numPr>
        <w:tabs>
          <w:tab w:val="clear" w:pos="1701"/>
        </w:tabs>
        <w:spacing w:before="100" w:beforeAutospacing="1"/>
        <w:rPr>
          <w:rFonts w:ascii="Times New Roman" w:hAnsi="Times New Roman"/>
          <w:sz w:val="22"/>
          <w:szCs w:val="22"/>
        </w:rPr>
      </w:pPr>
      <w:r w:rsidRPr="00C708B9">
        <w:rPr>
          <w:rFonts w:ascii="Times New Roman" w:hAnsi="Times New Roman"/>
          <w:sz w:val="22"/>
          <w:szCs w:val="22"/>
        </w:rPr>
        <w:t xml:space="preserve">For Rel-19 CSI enhancements on CJT under non-ideal sync and backhaul, the reference TRP should be selected by UE, and UE can always select the TRP with </w:t>
      </w:r>
      <w:r w:rsidRPr="00C708B9">
        <w:rPr>
          <w:rFonts w:ascii="Times New Roman" w:eastAsiaTheme="minorEastAsia" w:hAnsi="Times New Roman"/>
          <w:sz w:val="22"/>
          <w:szCs w:val="22"/>
        </w:rPr>
        <w:t>the</w:t>
      </w:r>
      <w:r w:rsidRPr="00C708B9">
        <w:rPr>
          <w:rFonts w:ascii="Times New Roman" w:eastAsiaTheme="minorEastAsia" w:hAnsi="Times New Roman" w:hint="eastAsia"/>
          <w:sz w:val="22"/>
          <w:szCs w:val="22"/>
        </w:rPr>
        <w:t xml:space="preserve"> </w:t>
      </w:r>
      <w:r w:rsidRPr="00C708B9">
        <w:rPr>
          <w:rFonts w:ascii="Times New Roman" w:hAnsi="Times New Roman"/>
          <w:sz w:val="22"/>
          <w:szCs w:val="22"/>
        </w:rPr>
        <w:t>smallest reporting offset.</w:t>
      </w:r>
      <w:r w:rsidRPr="00C708B9">
        <w:rPr>
          <w:sz w:val="22"/>
          <w:szCs w:val="22"/>
        </w:rPr>
        <w:t xml:space="preserve"> </w:t>
      </w:r>
      <w:r w:rsidRPr="00C708B9">
        <w:rPr>
          <w:rFonts w:ascii="Times New Roman" w:hAnsi="Times New Roman"/>
          <w:sz w:val="22"/>
          <w:szCs w:val="22"/>
        </w:rPr>
        <w:t xml:space="preserve">Some explicit and </w:t>
      </w:r>
      <w:r w:rsidRPr="00C708B9">
        <w:rPr>
          <w:rFonts w:ascii="Times New Roman" w:eastAsiaTheme="minorEastAsia" w:hAnsi="Times New Roman" w:hint="eastAsia"/>
          <w:sz w:val="22"/>
          <w:szCs w:val="22"/>
        </w:rPr>
        <w:t>p</w:t>
      </w:r>
      <w:r w:rsidRPr="00C708B9">
        <w:rPr>
          <w:rFonts w:ascii="Times New Roman" w:hAnsi="Times New Roman"/>
          <w:sz w:val="22"/>
          <w:szCs w:val="22"/>
        </w:rPr>
        <w:t>re-defined restrictions can be specified.</w:t>
      </w:r>
    </w:p>
    <w:p w14:paraId="7D745DD6" w14:textId="77777777" w:rsidR="00CF602C" w:rsidRPr="00C708B9" w:rsidRDefault="00CF602C" w:rsidP="00CF602C">
      <w:pPr>
        <w:pStyle w:val="Proposal"/>
        <w:numPr>
          <w:ilvl w:val="0"/>
          <w:numId w:val="61"/>
        </w:numPr>
        <w:tabs>
          <w:tab w:val="clear" w:pos="1701"/>
        </w:tabs>
        <w:spacing w:before="100" w:beforeAutospacing="1"/>
        <w:rPr>
          <w:rFonts w:ascii="Times New Roman" w:hAnsi="Times New Roman"/>
          <w:sz w:val="22"/>
          <w:szCs w:val="22"/>
        </w:rPr>
      </w:pPr>
      <w:r w:rsidRPr="00C708B9">
        <w:rPr>
          <w:rFonts w:ascii="Times New Roman" w:hAnsi="Times New Roman"/>
          <w:sz w:val="22"/>
          <w:szCs w:val="22"/>
        </w:rPr>
        <w:t>For Rel-19 CSI enhancements on CJT under non-ideal sync and backhaul,</w:t>
      </w:r>
      <w:r w:rsidRPr="00C708B9">
        <w:rPr>
          <w:rFonts w:ascii="Times" w:eastAsia="Calibri" w:hAnsi="Times"/>
          <w:sz w:val="22"/>
          <w:szCs w:val="22"/>
          <w:lang w:eastAsia="x-none"/>
        </w:rPr>
        <w:t xml:space="preserve"> </w:t>
      </w:r>
      <w:r w:rsidRPr="00C708B9">
        <w:rPr>
          <w:rFonts w:ascii="Times" w:eastAsiaTheme="minorEastAsia" w:hAnsi="Times" w:hint="eastAsia"/>
          <w:sz w:val="22"/>
          <w:szCs w:val="22"/>
        </w:rPr>
        <w:t>t</w:t>
      </w:r>
      <w:r w:rsidRPr="00C708B9">
        <w:rPr>
          <w:rFonts w:ascii="Times" w:eastAsia="Calibri" w:hAnsi="Times"/>
          <w:sz w:val="22"/>
          <w:szCs w:val="22"/>
          <w:lang w:eastAsia="x-none"/>
        </w:rPr>
        <w:t xml:space="preserve">he value of </w:t>
      </w:r>
      <w:r w:rsidRPr="00C708B9">
        <w:rPr>
          <w:rFonts w:ascii="Times" w:eastAsia="Calibri" w:hAnsi="Times"/>
          <w:sz w:val="22"/>
          <w:szCs w:val="22"/>
        </w:rPr>
        <w:t>D</w:t>
      </w:r>
      <w:r w:rsidRPr="00C708B9">
        <w:rPr>
          <w:rFonts w:ascii="Times" w:eastAsia="Calibri" w:hAnsi="Times"/>
          <w:sz w:val="22"/>
          <w:szCs w:val="22"/>
          <w:vertAlign w:val="subscript"/>
        </w:rPr>
        <w:t>n,offset</w:t>
      </w:r>
      <w:r w:rsidRPr="00C708B9">
        <w:rPr>
          <w:rFonts w:ascii="Times" w:eastAsia="Calibri" w:hAnsi="Times"/>
          <w:sz w:val="22"/>
          <w:szCs w:val="22"/>
        </w:rPr>
        <w:t xml:space="preserve"> </w:t>
      </w:r>
      <w:r w:rsidRPr="00C708B9">
        <w:rPr>
          <w:rFonts w:ascii="Times" w:eastAsia="Calibri" w:hAnsi="Times"/>
          <w:sz w:val="22"/>
          <w:szCs w:val="22"/>
          <w:lang w:eastAsia="x-none"/>
        </w:rPr>
        <w:t xml:space="preserve">is uniformly spaced between </w:t>
      </w:r>
      <w:r w:rsidRPr="00C708B9">
        <w:rPr>
          <w:rFonts w:ascii="Times" w:eastAsiaTheme="minorEastAsia" w:hAnsi="Times" w:hint="eastAsia"/>
          <w:sz w:val="22"/>
          <w:szCs w:val="22"/>
        </w:rPr>
        <w:t xml:space="preserve">0 </w:t>
      </w:r>
      <w:r w:rsidRPr="00C708B9">
        <w:rPr>
          <w:rFonts w:ascii="Times" w:eastAsia="Calibri" w:hAnsi="Times"/>
          <w:sz w:val="22"/>
          <w:szCs w:val="22"/>
          <w:lang w:eastAsia="x-none"/>
        </w:rPr>
        <w:t>and A</w:t>
      </w:r>
      <w:r w:rsidRPr="00C708B9">
        <w:rPr>
          <w:rFonts w:ascii="Times" w:eastAsiaTheme="minorEastAsia" w:hAnsi="Times" w:hint="eastAsia"/>
          <w:sz w:val="22"/>
          <w:szCs w:val="22"/>
          <w:vertAlign w:val="subscript"/>
        </w:rPr>
        <w:t>D</w:t>
      </w:r>
      <w:r w:rsidRPr="00C708B9">
        <w:rPr>
          <w:rFonts w:ascii="Times" w:eastAsiaTheme="minorEastAsia" w:hAnsi="Times" w:hint="eastAsia"/>
          <w:sz w:val="22"/>
          <w:szCs w:val="22"/>
        </w:rPr>
        <w:t xml:space="preserve">, </w:t>
      </w:r>
      <w:r w:rsidRPr="00C708B9">
        <w:rPr>
          <w:rFonts w:ascii="Times" w:eastAsiaTheme="minorEastAsia" w:hAnsi="Times"/>
          <w:sz w:val="22"/>
          <w:szCs w:val="22"/>
        </w:rPr>
        <w:t>and</w:t>
      </w:r>
      <w:r w:rsidRPr="00C708B9">
        <w:rPr>
          <w:rFonts w:ascii="Times" w:eastAsiaTheme="minorEastAsia" w:hAnsi="Times" w:hint="eastAsia"/>
          <w:sz w:val="22"/>
          <w:szCs w:val="22"/>
        </w:rPr>
        <w:t xml:space="preserve"> </w:t>
      </w:r>
      <w:r w:rsidRPr="00C708B9">
        <w:rPr>
          <w:rFonts w:ascii="Times" w:eastAsia="Calibri" w:hAnsi="Times"/>
          <w:sz w:val="22"/>
          <w:szCs w:val="22"/>
          <w:lang w:eastAsia="x-none"/>
        </w:rPr>
        <w:t>FO</w:t>
      </w:r>
      <w:r w:rsidRPr="00C708B9">
        <w:rPr>
          <w:rFonts w:ascii="Times" w:eastAsia="Calibri" w:hAnsi="Times"/>
          <w:sz w:val="22"/>
          <w:szCs w:val="22"/>
          <w:vertAlign w:val="subscript"/>
          <w:lang w:eastAsia="x-none"/>
        </w:rPr>
        <w:t>n</w:t>
      </w:r>
      <w:r w:rsidRPr="00C708B9">
        <w:rPr>
          <w:rFonts w:ascii="Times" w:eastAsia="Calibri" w:hAnsi="Times"/>
          <w:sz w:val="22"/>
          <w:szCs w:val="22"/>
          <w:lang w:eastAsia="x-none"/>
        </w:rPr>
        <w:t xml:space="preserve"> is uniformly spaced between </w:t>
      </w:r>
      <w:r w:rsidRPr="00C708B9">
        <w:rPr>
          <w:rFonts w:ascii="Times" w:eastAsiaTheme="minorEastAsia" w:hAnsi="Times" w:hint="eastAsia"/>
          <w:sz w:val="22"/>
          <w:szCs w:val="22"/>
        </w:rPr>
        <w:t xml:space="preserve">0 </w:t>
      </w:r>
      <w:r w:rsidRPr="00C708B9">
        <w:rPr>
          <w:rFonts w:ascii="Times" w:eastAsia="Calibri" w:hAnsi="Times"/>
          <w:sz w:val="22"/>
          <w:szCs w:val="22"/>
          <w:lang w:eastAsia="x-none"/>
        </w:rPr>
        <w:t>and A</w:t>
      </w:r>
      <w:r w:rsidRPr="00C708B9">
        <w:rPr>
          <w:rFonts w:ascii="Times" w:eastAsia="Calibri" w:hAnsi="Times"/>
          <w:sz w:val="22"/>
          <w:szCs w:val="22"/>
          <w:vertAlign w:val="subscript"/>
          <w:lang w:eastAsia="x-none"/>
        </w:rPr>
        <w:t>FO</w:t>
      </w:r>
      <w:r w:rsidRPr="00C708B9">
        <w:rPr>
          <w:rFonts w:ascii="Times" w:eastAsiaTheme="minorEastAsia" w:hAnsi="Times" w:hint="eastAsia"/>
          <w:sz w:val="22"/>
          <w:szCs w:val="22"/>
        </w:rPr>
        <w:t>.</w:t>
      </w:r>
    </w:p>
    <w:p w14:paraId="7904F1AC" w14:textId="77777777" w:rsidR="00CF602C" w:rsidRPr="00C708B9" w:rsidRDefault="00CF602C" w:rsidP="00CF602C">
      <w:pPr>
        <w:pStyle w:val="Proposal"/>
        <w:numPr>
          <w:ilvl w:val="0"/>
          <w:numId w:val="61"/>
        </w:numPr>
        <w:tabs>
          <w:tab w:val="clear" w:pos="1701"/>
        </w:tabs>
        <w:spacing w:before="100" w:beforeAutospacing="1"/>
        <w:rPr>
          <w:rFonts w:ascii="Times New Roman" w:hAnsi="Times New Roman"/>
          <w:sz w:val="22"/>
          <w:szCs w:val="22"/>
        </w:rPr>
      </w:pPr>
      <w:r w:rsidRPr="002A4D51">
        <w:rPr>
          <w:rFonts w:ascii="Times New Roman" w:hAnsi="Times New Roman" w:hint="eastAsia"/>
          <w:sz w:val="22"/>
          <w:szCs w:val="22"/>
        </w:rPr>
        <w:t>To reduce the</w:t>
      </w:r>
      <w:r w:rsidRPr="00C708B9">
        <w:rPr>
          <w:rFonts w:ascii="Times New Roman" w:hAnsi="Times New Roman"/>
          <w:sz w:val="22"/>
          <w:szCs w:val="22"/>
        </w:rPr>
        <w:t xml:space="preserve"> feedback overhead and </w:t>
      </w:r>
      <w:r w:rsidRPr="002A4D51">
        <w:rPr>
          <w:rFonts w:ascii="Times New Roman" w:hAnsi="Times New Roman" w:hint="eastAsia"/>
          <w:sz w:val="22"/>
          <w:szCs w:val="22"/>
        </w:rPr>
        <w:t xml:space="preserve">the </w:t>
      </w:r>
      <w:r w:rsidRPr="00C708B9">
        <w:rPr>
          <w:rFonts w:ascii="Times New Roman" w:hAnsi="Times New Roman"/>
          <w:sz w:val="22"/>
          <w:szCs w:val="22"/>
        </w:rPr>
        <w:t xml:space="preserve">UE complexity, if UE needs to report both delay </w:t>
      </w:r>
      <w:r w:rsidRPr="002A4D51">
        <w:rPr>
          <w:rFonts w:ascii="Times New Roman" w:hAnsi="Times New Roman" w:hint="eastAsia"/>
          <w:sz w:val="22"/>
          <w:szCs w:val="22"/>
        </w:rPr>
        <w:t xml:space="preserve">offsets </w:t>
      </w:r>
      <w:r w:rsidRPr="00C708B9">
        <w:rPr>
          <w:rFonts w:ascii="Times New Roman" w:hAnsi="Times New Roman"/>
          <w:sz w:val="22"/>
          <w:szCs w:val="22"/>
        </w:rPr>
        <w:t>and FO in one CSI report,</w:t>
      </w:r>
      <w:r w:rsidRPr="002A4D51">
        <w:rPr>
          <w:rFonts w:ascii="Times New Roman" w:hAnsi="Times New Roman" w:hint="eastAsia"/>
          <w:sz w:val="22"/>
          <w:szCs w:val="22"/>
        </w:rPr>
        <w:t xml:space="preserve"> UE should </w:t>
      </w:r>
      <w:r w:rsidRPr="00C708B9">
        <w:rPr>
          <w:rFonts w:ascii="Times New Roman" w:hAnsi="Times New Roman"/>
          <w:sz w:val="22"/>
          <w:szCs w:val="22"/>
        </w:rPr>
        <w:t xml:space="preserve">only </w:t>
      </w:r>
      <w:r w:rsidRPr="002A4D51">
        <w:rPr>
          <w:rFonts w:ascii="Times New Roman" w:hAnsi="Times New Roman" w:hint="eastAsia"/>
          <w:sz w:val="22"/>
          <w:szCs w:val="22"/>
        </w:rPr>
        <w:t xml:space="preserve">report a </w:t>
      </w:r>
      <w:r w:rsidRPr="002A4D51">
        <w:rPr>
          <w:rFonts w:ascii="Times New Roman" w:hAnsi="Times New Roman"/>
          <w:sz w:val="22"/>
          <w:szCs w:val="22"/>
        </w:rPr>
        <w:t>single</w:t>
      </w:r>
      <w:r w:rsidRPr="002A4D51">
        <w:rPr>
          <w:rFonts w:ascii="Times New Roman" w:hAnsi="Times New Roman" w:hint="eastAsia"/>
          <w:sz w:val="22"/>
          <w:szCs w:val="22"/>
        </w:rPr>
        <w:t xml:space="preserve"> </w:t>
      </w:r>
      <w:r w:rsidRPr="00C708B9">
        <w:rPr>
          <w:rFonts w:ascii="Times New Roman" w:hAnsi="Times New Roman"/>
          <w:sz w:val="22"/>
          <w:szCs w:val="22"/>
        </w:rPr>
        <w:t>reference TRP.</w:t>
      </w:r>
    </w:p>
    <w:p w14:paraId="32EB1EA2" w14:textId="77777777" w:rsidR="00CF602C" w:rsidRPr="00C708B9" w:rsidRDefault="00CF602C" w:rsidP="00CF602C">
      <w:pPr>
        <w:pStyle w:val="Proposal"/>
        <w:numPr>
          <w:ilvl w:val="0"/>
          <w:numId w:val="61"/>
        </w:numPr>
        <w:tabs>
          <w:tab w:val="clear" w:pos="1701"/>
        </w:tabs>
        <w:spacing w:before="100" w:beforeAutospacing="1"/>
        <w:rPr>
          <w:rFonts w:ascii="Times New Roman" w:hAnsi="Times New Roman"/>
          <w:sz w:val="22"/>
          <w:szCs w:val="22"/>
        </w:rPr>
      </w:pPr>
      <w:r w:rsidRPr="00C708B9">
        <w:rPr>
          <w:rFonts w:ascii="Times New Roman" w:hAnsi="Times New Roman"/>
          <w:sz w:val="22"/>
          <w:szCs w:val="22"/>
        </w:rPr>
        <w:t>For Rel-19 CSI enhancements on CJT under non-ideal sync and backhaul,</w:t>
      </w:r>
      <w:r w:rsidRPr="002A4D51">
        <w:rPr>
          <w:rFonts w:ascii="Times New Roman" w:hAnsi="Times New Roman"/>
          <w:sz w:val="22"/>
          <w:szCs w:val="22"/>
        </w:rPr>
        <w:t xml:space="preserve"> </w:t>
      </w:r>
      <w:r w:rsidRPr="00C708B9">
        <w:rPr>
          <w:rFonts w:ascii="Times New Roman" w:hAnsi="Times New Roman"/>
          <w:sz w:val="22"/>
          <w:szCs w:val="22"/>
        </w:rPr>
        <w:t xml:space="preserve">the state on out of range for FO reporting is also needed, and the state on out of range can be shared </w:t>
      </w:r>
      <w:r w:rsidRPr="002A4D51">
        <w:rPr>
          <w:rFonts w:ascii="Times New Roman" w:hAnsi="Times New Roman" w:hint="eastAsia"/>
          <w:sz w:val="22"/>
          <w:szCs w:val="22"/>
        </w:rPr>
        <w:t>between</w:t>
      </w:r>
      <w:r w:rsidRPr="00C708B9">
        <w:rPr>
          <w:rFonts w:ascii="Times New Roman" w:hAnsi="Times New Roman"/>
          <w:sz w:val="22"/>
          <w:szCs w:val="22"/>
        </w:rPr>
        <w:t xml:space="preserve"> delay</w:t>
      </w:r>
      <w:r w:rsidRPr="002A4D51">
        <w:rPr>
          <w:rFonts w:ascii="Times New Roman" w:hAnsi="Times New Roman" w:hint="eastAsia"/>
          <w:sz w:val="22"/>
          <w:szCs w:val="22"/>
        </w:rPr>
        <w:t xml:space="preserve"> offsets</w:t>
      </w:r>
      <w:r w:rsidRPr="00C708B9">
        <w:rPr>
          <w:rFonts w:ascii="Times New Roman" w:hAnsi="Times New Roman"/>
          <w:sz w:val="22"/>
          <w:szCs w:val="22"/>
        </w:rPr>
        <w:t xml:space="preserve"> and FO reporting.</w:t>
      </w:r>
    </w:p>
    <w:p w14:paraId="66E0EFDF" w14:textId="77777777" w:rsidR="00AE24A4" w:rsidRDefault="00AE24A4" w:rsidP="00AE24A4">
      <w:pPr>
        <w:pStyle w:val="Proposal"/>
        <w:numPr>
          <w:ilvl w:val="0"/>
          <w:numId w:val="61"/>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the QCL assumption should be enhanced by considering the delay/frequency pre-compensation.</w:t>
      </w:r>
    </w:p>
    <w:p w14:paraId="5E5F32C0" w14:textId="77777777" w:rsidR="00AE24A4" w:rsidRPr="00227025" w:rsidRDefault="00AE24A4" w:rsidP="00AE24A4">
      <w:pPr>
        <w:pStyle w:val="Proposal"/>
        <w:numPr>
          <w:ilvl w:val="0"/>
          <w:numId w:val="47"/>
        </w:numPr>
        <w:tabs>
          <w:tab w:val="clear" w:pos="1701"/>
        </w:tabs>
        <w:spacing w:before="100" w:beforeAutospacing="1"/>
        <w:rPr>
          <w:rFonts w:ascii="Times New Roman" w:hAnsi="Times New Roman"/>
          <w:sz w:val="22"/>
          <w:szCs w:val="22"/>
        </w:rPr>
      </w:pPr>
      <w:r w:rsidRPr="00227025">
        <w:rPr>
          <w:rFonts w:ascii="Times New Roman" w:hAnsi="Times New Roman"/>
          <w:sz w:val="22"/>
          <w:szCs w:val="22"/>
        </w:rPr>
        <w:t>For delay pre-compensation, UE ignores {average delay, delay spread} of the second indicated TCI state</w:t>
      </w:r>
      <w:r>
        <w:rPr>
          <w:rFonts w:ascii="Times New Roman" w:hAnsi="Times New Roman"/>
          <w:sz w:val="22"/>
          <w:szCs w:val="22"/>
        </w:rPr>
        <w:t>;</w:t>
      </w:r>
    </w:p>
    <w:p w14:paraId="4B3DEEF7" w14:textId="397DEED8" w:rsidR="00BE6503" w:rsidRPr="00A331E6" w:rsidRDefault="00AE24A4" w:rsidP="00A331E6">
      <w:pPr>
        <w:pStyle w:val="Proposal"/>
        <w:numPr>
          <w:ilvl w:val="0"/>
          <w:numId w:val="47"/>
        </w:numPr>
        <w:tabs>
          <w:tab w:val="clear" w:pos="1701"/>
        </w:tabs>
        <w:spacing w:before="100" w:beforeAutospacing="1"/>
        <w:rPr>
          <w:rFonts w:ascii="Times New Roman" w:hAnsi="Times New Roman"/>
          <w:sz w:val="22"/>
          <w:szCs w:val="22"/>
        </w:rPr>
      </w:pPr>
      <w:r w:rsidRPr="00227025">
        <w:rPr>
          <w:rFonts w:ascii="Times New Roman" w:hAnsi="Times New Roman"/>
          <w:sz w:val="22"/>
          <w:szCs w:val="22"/>
        </w:rPr>
        <w:lastRenderedPageBreak/>
        <w:t>For delay</w:t>
      </w:r>
      <w:r>
        <w:rPr>
          <w:rFonts w:ascii="Times New Roman" w:hAnsi="Times New Roman"/>
          <w:sz w:val="22"/>
          <w:szCs w:val="22"/>
        </w:rPr>
        <w:t xml:space="preserve"> and frequency </w:t>
      </w:r>
      <w:r w:rsidRPr="00227025">
        <w:rPr>
          <w:rFonts w:ascii="Times New Roman" w:hAnsi="Times New Roman"/>
          <w:sz w:val="22"/>
          <w:szCs w:val="22"/>
        </w:rPr>
        <w:t>pre-compensation, UE ignores all the QCL parameters of the second indicated TCI state</w:t>
      </w:r>
      <w:r>
        <w:rPr>
          <w:rFonts w:ascii="Times New Roman" w:hAnsi="Times New Roman"/>
          <w:sz w:val="22"/>
          <w:szCs w:val="22"/>
        </w:rPr>
        <w:t>.</w:t>
      </w:r>
    </w:p>
    <w:p w14:paraId="05D83324" w14:textId="77777777" w:rsidR="002A4EFE" w:rsidRPr="00534451" w:rsidRDefault="002A4EFE" w:rsidP="004076F7">
      <w:pPr>
        <w:pStyle w:val="1"/>
        <w:numPr>
          <w:ilvl w:val="0"/>
          <w:numId w:val="5"/>
        </w:numPr>
        <w:pBdr>
          <w:top w:val="single" w:sz="12" w:space="4" w:color="auto"/>
        </w:pBdr>
        <w:rPr>
          <w:rFonts w:cs="Arial"/>
          <w:lang w:val="en-US"/>
        </w:rPr>
      </w:pPr>
      <w:r w:rsidRPr="00FF2077">
        <w:rPr>
          <w:rFonts w:cs="Arial"/>
          <w:lang w:val="en-US"/>
        </w:rPr>
        <w:t>References</w:t>
      </w:r>
    </w:p>
    <w:p w14:paraId="4C5A8052" w14:textId="5AC0BCDD" w:rsidR="009A0813" w:rsidRDefault="001937F7" w:rsidP="009A0813">
      <w:pPr>
        <w:numPr>
          <w:ilvl w:val="0"/>
          <w:numId w:val="2"/>
        </w:numPr>
        <w:rPr>
          <w:sz w:val="22"/>
          <w:szCs w:val="22"/>
          <w:lang w:val="en-US" w:eastAsia="zh-CN"/>
        </w:rPr>
      </w:pPr>
      <w:bookmarkStart w:id="8" w:name="_Ref142655749"/>
      <w:bookmarkStart w:id="9" w:name="_Ref158818719"/>
      <w:bookmarkStart w:id="10" w:name="_Ref54277122"/>
      <w:r w:rsidRPr="001937F7">
        <w:rPr>
          <w:sz w:val="22"/>
          <w:szCs w:val="22"/>
          <w:lang w:val="en-US" w:eastAsia="zh-CN"/>
        </w:rPr>
        <w:t>RP-2340</w:t>
      </w:r>
      <w:r w:rsidR="003D35B0">
        <w:rPr>
          <w:sz w:val="22"/>
          <w:szCs w:val="22"/>
          <w:lang w:val="en-US" w:eastAsia="zh-CN"/>
        </w:rPr>
        <w:t>07</w:t>
      </w:r>
      <w:r>
        <w:rPr>
          <w:sz w:val="22"/>
          <w:szCs w:val="22"/>
          <w:lang w:val="en-US" w:eastAsia="zh-CN"/>
        </w:rPr>
        <w:t xml:space="preserve">, </w:t>
      </w:r>
      <w:r w:rsidR="003D35B0" w:rsidRPr="003D35B0">
        <w:rPr>
          <w:sz w:val="22"/>
          <w:szCs w:val="22"/>
          <w:lang w:val="en-US" w:eastAsia="zh-CN"/>
        </w:rPr>
        <w:t>New WID: NR MIMO Phase 5</w:t>
      </w:r>
      <w:r w:rsidR="009A0813" w:rsidRPr="000E2065">
        <w:rPr>
          <w:sz w:val="22"/>
          <w:szCs w:val="22"/>
          <w:lang w:val="en-US" w:eastAsia="zh-CN"/>
        </w:rPr>
        <w:t xml:space="preserve">, </w:t>
      </w:r>
      <w:bookmarkEnd w:id="8"/>
      <w:r w:rsidR="006A3B21" w:rsidRPr="00665219">
        <w:rPr>
          <w:sz w:val="22"/>
          <w:szCs w:val="22"/>
          <w:lang w:val="en-US" w:eastAsia="zh-CN"/>
        </w:rPr>
        <w:t xml:space="preserve">3GPP TSG </w:t>
      </w:r>
      <w:r w:rsidRPr="001937F7">
        <w:rPr>
          <w:sz w:val="22"/>
          <w:szCs w:val="22"/>
          <w:lang w:val="en-US" w:eastAsia="zh-CN"/>
        </w:rPr>
        <w:t>RAN Meeting #102</w:t>
      </w:r>
      <w:r w:rsidR="006A3B21" w:rsidRPr="00907676">
        <w:rPr>
          <w:sz w:val="22"/>
          <w:szCs w:val="22"/>
          <w:lang w:val="en-US" w:eastAsia="zh-CN"/>
        </w:rPr>
        <w:t xml:space="preserve">, </w:t>
      </w:r>
      <w:r w:rsidRPr="001937F7">
        <w:rPr>
          <w:sz w:val="22"/>
          <w:szCs w:val="22"/>
          <w:lang w:val="en-US" w:eastAsia="zh-CN"/>
        </w:rPr>
        <w:t>December 11</w:t>
      </w:r>
      <w:r w:rsidR="00734735" w:rsidRPr="00734735">
        <w:rPr>
          <w:sz w:val="22"/>
          <w:szCs w:val="22"/>
          <w:vertAlign w:val="superscript"/>
          <w:lang w:eastAsia="zh-CN"/>
        </w:rPr>
        <w:t>th</w:t>
      </w:r>
      <w:r w:rsidR="00734735" w:rsidRPr="001937F7">
        <w:rPr>
          <w:sz w:val="22"/>
          <w:szCs w:val="22"/>
          <w:lang w:val="en-US" w:eastAsia="zh-CN"/>
        </w:rPr>
        <w:t xml:space="preserve"> </w:t>
      </w:r>
      <w:r w:rsidRPr="001937F7">
        <w:rPr>
          <w:sz w:val="22"/>
          <w:szCs w:val="22"/>
          <w:lang w:val="en-US" w:eastAsia="zh-CN"/>
        </w:rPr>
        <w:t>-15</w:t>
      </w:r>
      <w:r w:rsidR="00734735" w:rsidRPr="00734735">
        <w:rPr>
          <w:sz w:val="22"/>
          <w:szCs w:val="22"/>
          <w:vertAlign w:val="superscript"/>
          <w:lang w:eastAsia="zh-CN"/>
        </w:rPr>
        <w:t>th</w:t>
      </w:r>
      <w:r w:rsidRPr="001937F7">
        <w:rPr>
          <w:sz w:val="22"/>
          <w:szCs w:val="22"/>
          <w:lang w:val="en-US" w:eastAsia="zh-CN"/>
        </w:rPr>
        <w:t>, 2023</w:t>
      </w:r>
      <w:r w:rsidR="00456BD1">
        <w:rPr>
          <w:sz w:val="22"/>
          <w:szCs w:val="22"/>
          <w:lang w:val="en-US" w:eastAsia="zh-CN"/>
        </w:rPr>
        <w:t>.</w:t>
      </w:r>
      <w:bookmarkEnd w:id="9"/>
    </w:p>
    <w:p w14:paraId="645F2A6F" w14:textId="332EB035" w:rsidR="001E3650" w:rsidRPr="00107006" w:rsidRDefault="007A01D3" w:rsidP="00107006">
      <w:pPr>
        <w:numPr>
          <w:ilvl w:val="0"/>
          <w:numId w:val="2"/>
        </w:numPr>
        <w:rPr>
          <w:sz w:val="22"/>
          <w:szCs w:val="22"/>
          <w:lang w:val="en-US" w:eastAsia="zh-CN"/>
        </w:rPr>
      </w:pPr>
      <w:r w:rsidRPr="007A01D3">
        <w:rPr>
          <w:sz w:val="22"/>
          <w:szCs w:val="22"/>
          <w:lang w:val="en-US" w:eastAsia="zh-CN"/>
        </w:rPr>
        <w:t>R1-2402458</w:t>
      </w:r>
      <w:r>
        <w:rPr>
          <w:rFonts w:hint="eastAsia"/>
          <w:sz w:val="22"/>
          <w:szCs w:val="22"/>
          <w:lang w:val="en-US" w:eastAsia="zh-CN"/>
        </w:rPr>
        <w:t xml:space="preserve">, </w:t>
      </w:r>
      <w:r w:rsidR="00B65407" w:rsidRPr="00B65407">
        <w:rPr>
          <w:sz w:val="22"/>
          <w:szCs w:val="22"/>
          <w:lang w:val="en-US" w:eastAsia="zh-CN"/>
        </w:rPr>
        <w:t>Moderator summary for OFFLINE discussion on Rel-19 CSI enhancements</w:t>
      </w:r>
      <w:r w:rsidR="00B65407">
        <w:rPr>
          <w:rFonts w:hint="eastAsia"/>
          <w:sz w:val="22"/>
          <w:szCs w:val="22"/>
          <w:lang w:val="en-US" w:eastAsia="zh-CN"/>
        </w:rPr>
        <w:t>,</w:t>
      </w:r>
      <w:r w:rsidRPr="001937F7">
        <w:rPr>
          <w:sz w:val="22"/>
          <w:szCs w:val="22"/>
          <w:lang w:val="en-US" w:eastAsia="zh-CN"/>
        </w:rPr>
        <w:t xml:space="preserve"> </w:t>
      </w:r>
      <w:r w:rsidR="00B65407" w:rsidRPr="00665219">
        <w:rPr>
          <w:sz w:val="22"/>
          <w:szCs w:val="22"/>
          <w:lang w:val="en-US" w:eastAsia="zh-CN"/>
        </w:rPr>
        <w:t xml:space="preserve">3GPP TSG </w:t>
      </w:r>
      <w:r w:rsidR="00B65407" w:rsidRPr="001937F7">
        <w:rPr>
          <w:sz w:val="22"/>
          <w:szCs w:val="22"/>
          <w:lang w:val="en-US" w:eastAsia="zh-CN"/>
        </w:rPr>
        <w:t>RAN Meeting #1</w:t>
      </w:r>
      <w:r w:rsidR="00B65407">
        <w:rPr>
          <w:rFonts w:hint="eastAsia"/>
          <w:sz w:val="22"/>
          <w:szCs w:val="22"/>
          <w:lang w:val="en-US" w:eastAsia="zh-CN"/>
        </w:rPr>
        <w:t>16bis,</w:t>
      </w:r>
      <w:r w:rsidRPr="00907676">
        <w:rPr>
          <w:sz w:val="22"/>
          <w:szCs w:val="22"/>
          <w:lang w:val="en-US" w:eastAsia="zh-CN"/>
        </w:rPr>
        <w:t xml:space="preserve"> </w:t>
      </w:r>
      <w:r>
        <w:rPr>
          <w:rFonts w:hint="eastAsia"/>
          <w:sz w:val="22"/>
          <w:szCs w:val="22"/>
          <w:lang w:val="en-US" w:eastAsia="zh-CN"/>
        </w:rPr>
        <w:t>April</w:t>
      </w:r>
      <w:r w:rsidRPr="001937F7">
        <w:rPr>
          <w:sz w:val="22"/>
          <w:szCs w:val="22"/>
          <w:lang w:val="en-US" w:eastAsia="zh-CN"/>
        </w:rPr>
        <w:t xml:space="preserve"> </w:t>
      </w:r>
      <w:r w:rsidR="00734735" w:rsidRPr="00734735">
        <w:rPr>
          <w:sz w:val="22"/>
          <w:szCs w:val="22"/>
          <w:lang w:eastAsia="zh-CN"/>
        </w:rPr>
        <w:t>15</w:t>
      </w:r>
      <w:r w:rsidR="00734735" w:rsidRPr="00734735">
        <w:rPr>
          <w:sz w:val="22"/>
          <w:szCs w:val="22"/>
          <w:vertAlign w:val="superscript"/>
          <w:lang w:eastAsia="zh-CN"/>
        </w:rPr>
        <w:t>th</w:t>
      </w:r>
      <w:r w:rsidR="00734735" w:rsidRPr="00734735">
        <w:rPr>
          <w:sz w:val="22"/>
          <w:szCs w:val="22"/>
          <w:lang w:eastAsia="zh-CN"/>
        </w:rPr>
        <w:t xml:space="preserve"> – 19</w:t>
      </w:r>
      <w:r w:rsidR="00734735" w:rsidRPr="00734735">
        <w:rPr>
          <w:sz w:val="22"/>
          <w:szCs w:val="22"/>
          <w:vertAlign w:val="superscript"/>
          <w:lang w:eastAsia="zh-CN"/>
        </w:rPr>
        <w:t>th</w:t>
      </w:r>
      <w:r w:rsidRPr="001937F7">
        <w:rPr>
          <w:sz w:val="22"/>
          <w:szCs w:val="22"/>
          <w:lang w:val="en-US" w:eastAsia="zh-CN"/>
        </w:rPr>
        <w:t>, 202</w:t>
      </w:r>
      <w:r>
        <w:rPr>
          <w:rFonts w:hint="eastAsia"/>
          <w:sz w:val="22"/>
          <w:szCs w:val="22"/>
          <w:lang w:val="en-US" w:eastAsia="zh-CN"/>
        </w:rPr>
        <w:t>4</w:t>
      </w:r>
      <w:r>
        <w:rPr>
          <w:sz w:val="22"/>
          <w:szCs w:val="22"/>
          <w:lang w:val="en-US" w:eastAsia="zh-CN"/>
        </w:rPr>
        <w:t>.</w:t>
      </w:r>
      <w:bookmarkEnd w:id="10"/>
    </w:p>
    <w:sectPr w:rsidR="001E3650" w:rsidRPr="00107006" w:rsidSect="00FE17DA">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7AFA0" w14:textId="77777777" w:rsidR="00FE17DA" w:rsidRDefault="00FE17DA">
      <w:r>
        <w:separator/>
      </w:r>
    </w:p>
  </w:endnote>
  <w:endnote w:type="continuationSeparator" w:id="0">
    <w:p w14:paraId="53D93B75" w14:textId="77777777" w:rsidR="00FE17DA" w:rsidRDefault="00FE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708B4" w14:textId="77777777" w:rsidR="00FE17DA" w:rsidRDefault="00FE17DA">
      <w:r>
        <w:separator/>
      </w:r>
    </w:p>
  </w:footnote>
  <w:footnote w:type="continuationSeparator" w:id="0">
    <w:p w14:paraId="14764B6F" w14:textId="77777777" w:rsidR="00FE17DA" w:rsidRDefault="00FE1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1437BF"/>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35" w15:restartNumberingAfterBreak="0">
    <w:nsid w:val="4F8A19BD"/>
    <w:multiLevelType w:val="multilevel"/>
    <w:tmpl w:val="E8EC611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FA1212B"/>
    <w:multiLevelType w:val="hybridMultilevel"/>
    <w:tmpl w:val="89027C8C"/>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15:restartNumberingAfterBreak="0">
    <w:nsid w:val="60A32854"/>
    <w:multiLevelType w:val="hybridMultilevel"/>
    <w:tmpl w:val="93162716"/>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2CE1A29"/>
    <w:multiLevelType w:val="hybridMultilevel"/>
    <w:tmpl w:val="7FB24988"/>
    <w:lvl w:ilvl="0" w:tplc="B5A8667A">
      <w:numFmt w:val="bullet"/>
      <w:lvlText w:val="-"/>
      <w:lvlJc w:val="left"/>
      <w:pPr>
        <w:ind w:left="1687" w:hanging="440"/>
      </w:pPr>
      <w:rPr>
        <w:rFonts w:ascii="Times" w:eastAsia="Batang" w:hAnsi="Times" w:cs="Times" w:hint="default"/>
      </w:rPr>
    </w:lvl>
    <w:lvl w:ilvl="1" w:tplc="04090003" w:tentative="1">
      <w:start w:val="1"/>
      <w:numFmt w:val="bullet"/>
      <w:lvlText w:val=""/>
      <w:lvlJc w:val="left"/>
      <w:pPr>
        <w:ind w:left="2127" w:hanging="440"/>
      </w:pPr>
      <w:rPr>
        <w:rFonts w:ascii="Wingdings" w:hAnsi="Wingdings" w:hint="default"/>
      </w:rPr>
    </w:lvl>
    <w:lvl w:ilvl="2" w:tplc="04090005" w:tentative="1">
      <w:start w:val="1"/>
      <w:numFmt w:val="bullet"/>
      <w:lvlText w:val=""/>
      <w:lvlJc w:val="left"/>
      <w:pPr>
        <w:ind w:left="2567" w:hanging="440"/>
      </w:pPr>
      <w:rPr>
        <w:rFonts w:ascii="Wingdings" w:hAnsi="Wingdings" w:hint="default"/>
      </w:rPr>
    </w:lvl>
    <w:lvl w:ilvl="3" w:tplc="04090001" w:tentative="1">
      <w:start w:val="1"/>
      <w:numFmt w:val="bullet"/>
      <w:lvlText w:val=""/>
      <w:lvlJc w:val="left"/>
      <w:pPr>
        <w:ind w:left="3007" w:hanging="440"/>
      </w:pPr>
      <w:rPr>
        <w:rFonts w:ascii="Wingdings" w:hAnsi="Wingdings" w:hint="default"/>
      </w:rPr>
    </w:lvl>
    <w:lvl w:ilvl="4" w:tplc="04090003" w:tentative="1">
      <w:start w:val="1"/>
      <w:numFmt w:val="bullet"/>
      <w:lvlText w:val=""/>
      <w:lvlJc w:val="left"/>
      <w:pPr>
        <w:ind w:left="3447" w:hanging="440"/>
      </w:pPr>
      <w:rPr>
        <w:rFonts w:ascii="Wingdings" w:hAnsi="Wingdings" w:hint="default"/>
      </w:rPr>
    </w:lvl>
    <w:lvl w:ilvl="5" w:tplc="04090005" w:tentative="1">
      <w:start w:val="1"/>
      <w:numFmt w:val="bullet"/>
      <w:lvlText w:val=""/>
      <w:lvlJc w:val="left"/>
      <w:pPr>
        <w:ind w:left="3887" w:hanging="440"/>
      </w:pPr>
      <w:rPr>
        <w:rFonts w:ascii="Wingdings" w:hAnsi="Wingdings" w:hint="default"/>
      </w:rPr>
    </w:lvl>
    <w:lvl w:ilvl="6" w:tplc="04090001" w:tentative="1">
      <w:start w:val="1"/>
      <w:numFmt w:val="bullet"/>
      <w:lvlText w:val=""/>
      <w:lvlJc w:val="left"/>
      <w:pPr>
        <w:ind w:left="4327" w:hanging="440"/>
      </w:pPr>
      <w:rPr>
        <w:rFonts w:ascii="Wingdings" w:hAnsi="Wingdings" w:hint="default"/>
      </w:rPr>
    </w:lvl>
    <w:lvl w:ilvl="7" w:tplc="04090003" w:tentative="1">
      <w:start w:val="1"/>
      <w:numFmt w:val="bullet"/>
      <w:lvlText w:val=""/>
      <w:lvlJc w:val="left"/>
      <w:pPr>
        <w:ind w:left="4767" w:hanging="440"/>
      </w:pPr>
      <w:rPr>
        <w:rFonts w:ascii="Wingdings" w:hAnsi="Wingdings" w:hint="default"/>
      </w:rPr>
    </w:lvl>
    <w:lvl w:ilvl="8" w:tplc="04090005" w:tentative="1">
      <w:start w:val="1"/>
      <w:numFmt w:val="bullet"/>
      <w:lvlText w:val=""/>
      <w:lvlJc w:val="left"/>
      <w:pPr>
        <w:ind w:left="5207" w:hanging="44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15"/>
  </w:num>
  <w:num w:numId="2" w16cid:durableId="1044404415">
    <w:abstractNumId w:val="13"/>
  </w:num>
  <w:num w:numId="3" w16cid:durableId="966397378">
    <w:abstractNumId w:val="57"/>
  </w:num>
  <w:num w:numId="4" w16cid:durableId="11604647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2"/>
  </w:num>
  <w:num w:numId="6" w16cid:durableId="1342199519">
    <w:abstractNumId w:val="4"/>
  </w:num>
  <w:num w:numId="7" w16cid:durableId="1965580077">
    <w:abstractNumId w:val="42"/>
  </w:num>
  <w:num w:numId="8" w16cid:durableId="822232869">
    <w:abstractNumId w:val="5"/>
  </w:num>
  <w:num w:numId="9" w16cid:durableId="594443500">
    <w:abstractNumId w:val="6"/>
  </w:num>
  <w:num w:numId="10" w16cid:durableId="1220676920">
    <w:abstractNumId w:val="53"/>
  </w:num>
  <w:num w:numId="11" w16cid:durableId="1308436775">
    <w:abstractNumId w:val="16"/>
  </w:num>
  <w:num w:numId="12" w16cid:durableId="1435245495">
    <w:abstractNumId w:val="0"/>
  </w:num>
  <w:num w:numId="13" w16cid:durableId="1595045089">
    <w:abstractNumId w:val="38"/>
  </w:num>
  <w:num w:numId="14" w16cid:durableId="605045519">
    <w:abstractNumId w:val="39"/>
  </w:num>
  <w:num w:numId="15" w16cid:durableId="1795096578">
    <w:abstractNumId w:val="56"/>
  </w:num>
  <w:num w:numId="16" w16cid:durableId="1785339961">
    <w:abstractNumId w:val="18"/>
  </w:num>
  <w:num w:numId="17" w16cid:durableId="1875849642">
    <w:abstractNumId w:val="28"/>
  </w:num>
  <w:num w:numId="18" w16cid:durableId="195045491">
    <w:abstractNumId w:val="21"/>
  </w:num>
  <w:num w:numId="19" w16cid:durableId="196936158">
    <w:abstractNumId w:val="32"/>
  </w:num>
  <w:num w:numId="20" w16cid:durableId="1592860688">
    <w:abstractNumId w:val="59"/>
  </w:num>
  <w:num w:numId="21" w16cid:durableId="771902971">
    <w:abstractNumId w:val="33"/>
  </w:num>
  <w:num w:numId="22" w16cid:durableId="1852332489">
    <w:abstractNumId w:val="29"/>
  </w:num>
  <w:num w:numId="23" w16cid:durableId="966352119">
    <w:abstractNumId w:val="55"/>
  </w:num>
  <w:num w:numId="24" w16cid:durableId="690649061">
    <w:abstractNumId w:val="24"/>
  </w:num>
  <w:num w:numId="25" w16cid:durableId="1343896623">
    <w:abstractNumId w:val="19"/>
  </w:num>
  <w:num w:numId="26" w16cid:durableId="1259560656">
    <w:abstractNumId w:val="37"/>
  </w:num>
  <w:num w:numId="27" w16cid:durableId="1107651532">
    <w:abstractNumId w:val="49"/>
  </w:num>
  <w:num w:numId="28" w16cid:durableId="968901776">
    <w:abstractNumId w:val="10"/>
  </w:num>
  <w:num w:numId="29" w16cid:durableId="351417815">
    <w:abstractNumId w:val="60"/>
  </w:num>
  <w:num w:numId="30" w16cid:durableId="1194075808">
    <w:abstractNumId w:val="17"/>
  </w:num>
  <w:num w:numId="31" w16cid:durableId="2090418383">
    <w:abstractNumId w:val="51"/>
  </w:num>
  <w:num w:numId="32" w16cid:durableId="93332227">
    <w:abstractNumId w:val="14"/>
  </w:num>
  <w:num w:numId="33" w16cid:durableId="1865708320">
    <w:abstractNumId w:val="45"/>
  </w:num>
  <w:num w:numId="34" w16cid:durableId="101164405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8"/>
  </w:num>
  <w:num w:numId="36" w16cid:durableId="1152939948">
    <w:abstractNumId w:val="48"/>
  </w:num>
  <w:num w:numId="37" w16cid:durableId="1423532896">
    <w:abstractNumId w:val="7"/>
  </w:num>
  <w:num w:numId="38" w16cid:durableId="736561734">
    <w:abstractNumId w:val="3"/>
  </w:num>
  <w:num w:numId="39" w16cid:durableId="1506552786">
    <w:abstractNumId w:val="30"/>
  </w:num>
  <w:num w:numId="40" w16cid:durableId="1686906832">
    <w:abstractNumId w:val="11"/>
  </w:num>
  <w:num w:numId="41" w16cid:durableId="553389394">
    <w:abstractNumId w:val="43"/>
  </w:num>
  <w:num w:numId="42" w16cid:durableId="379786600">
    <w:abstractNumId w:val="54"/>
  </w:num>
  <w:num w:numId="43" w16cid:durableId="2099013976">
    <w:abstractNumId w:val="31"/>
  </w:num>
  <w:num w:numId="44" w16cid:durableId="1257404276">
    <w:abstractNumId w:val="52"/>
  </w:num>
  <w:num w:numId="45" w16cid:durableId="470484834">
    <w:abstractNumId w:val="47"/>
  </w:num>
  <w:num w:numId="46" w16cid:durableId="591553711">
    <w:abstractNumId w:val="36"/>
  </w:num>
  <w:num w:numId="47" w16cid:durableId="1809206929">
    <w:abstractNumId w:val="34"/>
  </w:num>
  <w:num w:numId="48" w16cid:durableId="1203327850">
    <w:abstractNumId w:val="23"/>
  </w:num>
  <w:num w:numId="49" w16cid:durableId="2040544443">
    <w:abstractNumId w:val="22"/>
  </w:num>
  <w:num w:numId="50" w16cid:durableId="1922257564">
    <w:abstractNumId w:val="20"/>
  </w:num>
  <w:num w:numId="51" w16cid:durableId="967395202">
    <w:abstractNumId w:val="26"/>
  </w:num>
  <w:num w:numId="52" w16cid:durableId="725493646">
    <w:abstractNumId w:val="20"/>
  </w:num>
  <w:num w:numId="53" w16cid:durableId="630131805">
    <w:abstractNumId w:val="35"/>
  </w:num>
  <w:num w:numId="54" w16cid:durableId="63721519">
    <w:abstractNumId w:val="41"/>
  </w:num>
  <w:num w:numId="55" w16cid:durableId="523985528">
    <w:abstractNumId w:val="9"/>
  </w:num>
  <w:num w:numId="56" w16cid:durableId="831063492">
    <w:abstractNumId w:val="58"/>
  </w:num>
  <w:num w:numId="57" w16cid:durableId="1097025253">
    <w:abstractNumId w:val="50"/>
  </w:num>
  <w:num w:numId="58" w16cid:durableId="1275094753">
    <w:abstractNumId w:val="46"/>
  </w:num>
  <w:num w:numId="59" w16cid:durableId="2074692494">
    <w:abstractNumId w:val="40"/>
  </w:num>
  <w:num w:numId="60" w16cid:durableId="1971323164">
    <w:abstractNumId w:val="2"/>
  </w:num>
  <w:num w:numId="61" w16cid:durableId="1579704793">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1B0"/>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2A"/>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72B"/>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3E"/>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21E"/>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48"/>
    <w:rsid w:val="00075680"/>
    <w:rsid w:val="0007590A"/>
    <w:rsid w:val="00075999"/>
    <w:rsid w:val="00075D1D"/>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5A1D"/>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29E"/>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4BC"/>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6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E9"/>
    <w:rsid w:val="000D206C"/>
    <w:rsid w:val="000D218F"/>
    <w:rsid w:val="000D23C1"/>
    <w:rsid w:val="000D23F0"/>
    <w:rsid w:val="000D280F"/>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0F2"/>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006"/>
    <w:rsid w:val="00107496"/>
    <w:rsid w:val="001074D1"/>
    <w:rsid w:val="00107600"/>
    <w:rsid w:val="00107B67"/>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0C7"/>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304"/>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4D"/>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6AC3"/>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2CA"/>
    <w:rsid w:val="001C030C"/>
    <w:rsid w:val="001C04E1"/>
    <w:rsid w:val="001C063F"/>
    <w:rsid w:val="001C06E5"/>
    <w:rsid w:val="001C0883"/>
    <w:rsid w:val="001C12C0"/>
    <w:rsid w:val="001C16A9"/>
    <w:rsid w:val="001C1C33"/>
    <w:rsid w:val="001C1E53"/>
    <w:rsid w:val="001C211D"/>
    <w:rsid w:val="001C2E60"/>
    <w:rsid w:val="001C3474"/>
    <w:rsid w:val="001C369D"/>
    <w:rsid w:val="001C3C4C"/>
    <w:rsid w:val="001C3DC6"/>
    <w:rsid w:val="001C3EAD"/>
    <w:rsid w:val="001C3EAE"/>
    <w:rsid w:val="001C4439"/>
    <w:rsid w:val="001C459F"/>
    <w:rsid w:val="001C4F5F"/>
    <w:rsid w:val="001C518A"/>
    <w:rsid w:val="001C555B"/>
    <w:rsid w:val="001C5594"/>
    <w:rsid w:val="001C589B"/>
    <w:rsid w:val="001C58A6"/>
    <w:rsid w:val="001C5EB7"/>
    <w:rsid w:val="001C5F88"/>
    <w:rsid w:val="001C619C"/>
    <w:rsid w:val="001C6208"/>
    <w:rsid w:val="001C64C3"/>
    <w:rsid w:val="001C6659"/>
    <w:rsid w:val="001C6AA5"/>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FF"/>
    <w:rsid w:val="001D2B3C"/>
    <w:rsid w:val="001D2BB2"/>
    <w:rsid w:val="001D2E6C"/>
    <w:rsid w:val="001D2ECD"/>
    <w:rsid w:val="001D329E"/>
    <w:rsid w:val="001D32E8"/>
    <w:rsid w:val="001D34EC"/>
    <w:rsid w:val="001D37C0"/>
    <w:rsid w:val="001D3A20"/>
    <w:rsid w:val="001D3C68"/>
    <w:rsid w:val="001D4007"/>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B6B"/>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27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6E5"/>
    <w:rsid w:val="002437F9"/>
    <w:rsid w:val="00243ACD"/>
    <w:rsid w:val="00243DCC"/>
    <w:rsid w:val="002443C2"/>
    <w:rsid w:val="002444E3"/>
    <w:rsid w:val="00244606"/>
    <w:rsid w:val="00244924"/>
    <w:rsid w:val="00244B1D"/>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29"/>
    <w:rsid w:val="00282F82"/>
    <w:rsid w:val="00282FC2"/>
    <w:rsid w:val="00283181"/>
    <w:rsid w:val="002835A5"/>
    <w:rsid w:val="002836DC"/>
    <w:rsid w:val="002839FB"/>
    <w:rsid w:val="00283B90"/>
    <w:rsid w:val="00283D6B"/>
    <w:rsid w:val="00283E20"/>
    <w:rsid w:val="00284428"/>
    <w:rsid w:val="00284660"/>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D51"/>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CBF"/>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660"/>
    <w:rsid w:val="002E58E1"/>
    <w:rsid w:val="002E5BDD"/>
    <w:rsid w:val="002E5C56"/>
    <w:rsid w:val="002E6615"/>
    <w:rsid w:val="002E679D"/>
    <w:rsid w:val="002E6994"/>
    <w:rsid w:val="002E6B4C"/>
    <w:rsid w:val="002E7321"/>
    <w:rsid w:val="002E77CF"/>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364"/>
    <w:rsid w:val="003016FB"/>
    <w:rsid w:val="00301EE4"/>
    <w:rsid w:val="003024AF"/>
    <w:rsid w:val="003024DE"/>
    <w:rsid w:val="00302701"/>
    <w:rsid w:val="00302734"/>
    <w:rsid w:val="00302739"/>
    <w:rsid w:val="00302D52"/>
    <w:rsid w:val="0030327E"/>
    <w:rsid w:val="0030361B"/>
    <w:rsid w:val="00303634"/>
    <w:rsid w:val="00303B7C"/>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2FBD"/>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C83"/>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6AB5"/>
    <w:rsid w:val="003370D3"/>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2CB8"/>
    <w:rsid w:val="0034305B"/>
    <w:rsid w:val="003430E0"/>
    <w:rsid w:val="00343139"/>
    <w:rsid w:val="0034313E"/>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AAB"/>
    <w:rsid w:val="00375D59"/>
    <w:rsid w:val="00375D8B"/>
    <w:rsid w:val="00375FFC"/>
    <w:rsid w:val="003764FA"/>
    <w:rsid w:val="00376897"/>
    <w:rsid w:val="00376E52"/>
    <w:rsid w:val="0037709A"/>
    <w:rsid w:val="00377146"/>
    <w:rsid w:val="00377397"/>
    <w:rsid w:val="003773F2"/>
    <w:rsid w:val="003774FD"/>
    <w:rsid w:val="003775BD"/>
    <w:rsid w:val="003779D4"/>
    <w:rsid w:val="00377A0D"/>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334"/>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0B0"/>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65"/>
    <w:rsid w:val="003D63BA"/>
    <w:rsid w:val="003D6402"/>
    <w:rsid w:val="003D680E"/>
    <w:rsid w:val="003D6AC2"/>
    <w:rsid w:val="003D6DEB"/>
    <w:rsid w:val="003D6F92"/>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E1F"/>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295"/>
    <w:rsid w:val="00406412"/>
    <w:rsid w:val="004064B6"/>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46"/>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1E1"/>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D37"/>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8BB"/>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5B4"/>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5D9B"/>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0D69"/>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5B"/>
    <w:rsid w:val="004D27C4"/>
    <w:rsid w:val="004D2DD4"/>
    <w:rsid w:val="004D2E1A"/>
    <w:rsid w:val="004D2E57"/>
    <w:rsid w:val="004D3251"/>
    <w:rsid w:val="004D333E"/>
    <w:rsid w:val="004D363A"/>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6D6A"/>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269"/>
    <w:rsid w:val="005205C8"/>
    <w:rsid w:val="005205D5"/>
    <w:rsid w:val="005206A5"/>
    <w:rsid w:val="0052173C"/>
    <w:rsid w:val="00521C32"/>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C1D"/>
    <w:rsid w:val="00531F71"/>
    <w:rsid w:val="00532462"/>
    <w:rsid w:val="005325A0"/>
    <w:rsid w:val="00532B16"/>
    <w:rsid w:val="00532C9D"/>
    <w:rsid w:val="00532DBB"/>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E63"/>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1EB7"/>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9DD"/>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56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95"/>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5B5"/>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3B1"/>
    <w:rsid w:val="0058759B"/>
    <w:rsid w:val="00587649"/>
    <w:rsid w:val="0058764D"/>
    <w:rsid w:val="00587DAC"/>
    <w:rsid w:val="00587FF6"/>
    <w:rsid w:val="00590203"/>
    <w:rsid w:val="00590BF6"/>
    <w:rsid w:val="0059123A"/>
    <w:rsid w:val="005915B4"/>
    <w:rsid w:val="00591777"/>
    <w:rsid w:val="005918A3"/>
    <w:rsid w:val="005918CC"/>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CF7"/>
    <w:rsid w:val="005A1D03"/>
    <w:rsid w:val="005A207B"/>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925"/>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158"/>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EB"/>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2A"/>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6B0D"/>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02"/>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2E8"/>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74A"/>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6E"/>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6DCA"/>
    <w:rsid w:val="0061717F"/>
    <w:rsid w:val="006171DA"/>
    <w:rsid w:val="006171DC"/>
    <w:rsid w:val="006175CF"/>
    <w:rsid w:val="00617F43"/>
    <w:rsid w:val="00620172"/>
    <w:rsid w:val="006201A2"/>
    <w:rsid w:val="00620254"/>
    <w:rsid w:val="006204D8"/>
    <w:rsid w:val="006205C1"/>
    <w:rsid w:val="006205D1"/>
    <w:rsid w:val="00620686"/>
    <w:rsid w:val="006206D7"/>
    <w:rsid w:val="006209E8"/>
    <w:rsid w:val="00621626"/>
    <w:rsid w:val="006218A8"/>
    <w:rsid w:val="00621A70"/>
    <w:rsid w:val="00621B59"/>
    <w:rsid w:val="00621B6A"/>
    <w:rsid w:val="00621C0B"/>
    <w:rsid w:val="00621C72"/>
    <w:rsid w:val="00621CAD"/>
    <w:rsid w:val="00622076"/>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95E"/>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EF7"/>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C59"/>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34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910"/>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1A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6D"/>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05D"/>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9ED"/>
    <w:rsid w:val="006D1A23"/>
    <w:rsid w:val="006D1ABD"/>
    <w:rsid w:val="006D1B2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452"/>
    <w:rsid w:val="006D58A9"/>
    <w:rsid w:val="006D59BF"/>
    <w:rsid w:val="006D5AE7"/>
    <w:rsid w:val="006D5B2C"/>
    <w:rsid w:val="006D5EC2"/>
    <w:rsid w:val="006D5FEF"/>
    <w:rsid w:val="006D615D"/>
    <w:rsid w:val="006D663E"/>
    <w:rsid w:val="006D6D22"/>
    <w:rsid w:val="006D7553"/>
    <w:rsid w:val="006D7598"/>
    <w:rsid w:val="006D76A9"/>
    <w:rsid w:val="006D7B10"/>
    <w:rsid w:val="006D7B93"/>
    <w:rsid w:val="006D7DAD"/>
    <w:rsid w:val="006E0B16"/>
    <w:rsid w:val="006E0E1D"/>
    <w:rsid w:val="006E0E60"/>
    <w:rsid w:val="006E0ED0"/>
    <w:rsid w:val="006E152E"/>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62"/>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1DD"/>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8FA"/>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35"/>
    <w:rsid w:val="007347E7"/>
    <w:rsid w:val="0073497A"/>
    <w:rsid w:val="00734E1E"/>
    <w:rsid w:val="00734EC2"/>
    <w:rsid w:val="007356D0"/>
    <w:rsid w:val="00735A6A"/>
    <w:rsid w:val="00735B9D"/>
    <w:rsid w:val="00735CDC"/>
    <w:rsid w:val="00735D07"/>
    <w:rsid w:val="00735D13"/>
    <w:rsid w:val="0073637C"/>
    <w:rsid w:val="007364FA"/>
    <w:rsid w:val="00736801"/>
    <w:rsid w:val="00736C43"/>
    <w:rsid w:val="00736D7B"/>
    <w:rsid w:val="007377ED"/>
    <w:rsid w:val="007379C8"/>
    <w:rsid w:val="00737E70"/>
    <w:rsid w:val="007403C7"/>
    <w:rsid w:val="00740698"/>
    <w:rsid w:val="007406C0"/>
    <w:rsid w:val="007409E8"/>
    <w:rsid w:val="00740AC1"/>
    <w:rsid w:val="00740C98"/>
    <w:rsid w:val="00740CD3"/>
    <w:rsid w:val="0074108B"/>
    <w:rsid w:val="0074124A"/>
    <w:rsid w:val="00741323"/>
    <w:rsid w:val="00741808"/>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CFB"/>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12"/>
    <w:rsid w:val="00774A3A"/>
    <w:rsid w:val="00774B37"/>
    <w:rsid w:val="00774B48"/>
    <w:rsid w:val="007750DC"/>
    <w:rsid w:val="00775330"/>
    <w:rsid w:val="007759AF"/>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9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1D3"/>
    <w:rsid w:val="007A0616"/>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73"/>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5E5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6AC"/>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2F"/>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315"/>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8EF"/>
    <w:rsid w:val="00832A4E"/>
    <w:rsid w:val="00832C18"/>
    <w:rsid w:val="00832CAF"/>
    <w:rsid w:val="00832FF7"/>
    <w:rsid w:val="0083302B"/>
    <w:rsid w:val="00833076"/>
    <w:rsid w:val="008330AE"/>
    <w:rsid w:val="008330DB"/>
    <w:rsid w:val="00833C52"/>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2C5"/>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6B1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CF4"/>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4DAF"/>
    <w:rsid w:val="008A5217"/>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09"/>
    <w:rsid w:val="008C2A73"/>
    <w:rsid w:val="008C2B83"/>
    <w:rsid w:val="008C30ED"/>
    <w:rsid w:val="008C3240"/>
    <w:rsid w:val="008C3519"/>
    <w:rsid w:val="008C37F9"/>
    <w:rsid w:val="008C39A6"/>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BDC"/>
    <w:rsid w:val="008D3CEE"/>
    <w:rsid w:val="008D3F21"/>
    <w:rsid w:val="008D4020"/>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67"/>
    <w:rsid w:val="008E0CDD"/>
    <w:rsid w:val="008E0E89"/>
    <w:rsid w:val="008E0E8C"/>
    <w:rsid w:val="008E113D"/>
    <w:rsid w:val="008E11AB"/>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10"/>
    <w:rsid w:val="008F6649"/>
    <w:rsid w:val="008F6CD0"/>
    <w:rsid w:val="008F6CD1"/>
    <w:rsid w:val="008F6F8E"/>
    <w:rsid w:val="008F7BD6"/>
    <w:rsid w:val="008F7C9D"/>
    <w:rsid w:val="008F7CEF"/>
    <w:rsid w:val="009000FD"/>
    <w:rsid w:val="009004EC"/>
    <w:rsid w:val="00900605"/>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3B"/>
    <w:rsid w:val="00942845"/>
    <w:rsid w:val="00942BB8"/>
    <w:rsid w:val="0094325A"/>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980"/>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B86"/>
    <w:rsid w:val="00973F29"/>
    <w:rsid w:val="00974013"/>
    <w:rsid w:val="00974182"/>
    <w:rsid w:val="009744FF"/>
    <w:rsid w:val="00974520"/>
    <w:rsid w:val="0097496D"/>
    <w:rsid w:val="00974B0E"/>
    <w:rsid w:val="00974EBD"/>
    <w:rsid w:val="00975143"/>
    <w:rsid w:val="009751BA"/>
    <w:rsid w:val="00975859"/>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7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091"/>
    <w:rsid w:val="009A6127"/>
    <w:rsid w:val="009A61AE"/>
    <w:rsid w:val="009A637B"/>
    <w:rsid w:val="009A63C5"/>
    <w:rsid w:val="009A6456"/>
    <w:rsid w:val="009A6A00"/>
    <w:rsid w:val="009A6A5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7E"/>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0C"/>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6E3C"/>
    <w:rsid w:val="009D75A4"/>
    <w:rsid w:val="009D7CF8"/>
    <w:rsid w:val="009D7DC4"/>
    <w:rsid w:val="009E0243"/>
    <w:rsid w:val="009E0DCB"/>
    <w:rsid w:val="009E0FC3"/>
    <w:rsid w:val="009E11A9"/>
    <w:rsid w:val="009E139F"/>
    <w:rsid w:val="009E1544"/>
    <w:rsid w:val="009E1546"/>
    <w:rsid w:val="009E176B"/>
    <w:rsid w:val="009E17BC"/>
    <w:rsid w:val="009E1B6B"/>
    <w:rsid w:val="009E1D4E"/>
    <w:rsid w:val="009E1E13"/>
    <w:rsid w:val="009E1E2D"/>
    <w:rsid w:val="009E1F70"/>
    <w:rsid w:val="009E1FFC"/>
    <w:rsid w:val="009E24CF"/>
    <w:rsid w:val="009E2F97"/>
    <w:rsid w:val="009E3235"/>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B3D"/>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7E0"/>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C13"/>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89F"/>
    <w:rsid w:val="00A11ACA"/>
    <w:rsid w:val="00A11AE2"/>
    <w:rsid w:val="00A11B27"/>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1E6"/>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93A"/>
    <w:rsid w:val="00A3747D"/>
    <w:rsid w:val="00A377EC"/>
    <w:rsid w:val="00A37848"/>
    <w:rsid w:val="00A37922"/>
    <w:rsid w:val="00A37A59"/>
    <w:rsid w:val="00A37A8E"/>
    <w:rsid w:val="00A37E2F"/>
    <w:rsid w:val="00A37E9D"/>
    <w:rsid w:val="00A4039E"/>
    <w:rsid w:val="00A40476"/>
    <w:rsid w:val="00A40531"/>
    <w:rsid w:val="00A40583"/>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76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1E"/>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E08"/>
    <w:rsid w:val="00A7028F"/>
    <w:rsid w:val="00A70628"/>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989"/>
    <w:rsid w:val="00A76A52"/>
    <w:rsid w:val="00A76BF2"/>
    <w:rsid w:val="00A76D98"/>
    <w:rsid w:val="00A76F88"/>
    <w:rsid w:val="00A76FC0"/>
    <w:rsid w:val="00A770A5"/>
    <w:rsid w:val="00A770DE"/>
    <w:rsid w:val="00A7735F"/>
    <w:rsid w:val="00A77816"/>
    <w:rsid w:val="00A77952"/>
    <w:rsid w:val="00A77C0E"/>
    <w:rsid w:val="00A80582"/>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1B0"/>
    <w:rsid w:val="00A94739"/>
    <w:rsid w:val="00A9491B"/>
    <w:rsid w:val="00A949D9"/>
    <w:rsid w:val="00A94A70"/>
    <w:rsid w:val="00A94F5C"/>
    <w:rsid w:val="00A9505F"/>
    <w:rsid w:val="00A9526D"/>
    <w:rsid w:val="00A95445"/>
    <w:rsid w:val="00A95811"/>
    <w:rsid w:val="00A95A3E"/>
    <w:rsid w:val="00A95B60"/>
    <w:rsid w:val="00A95E3D"/>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272"/>
    <w:rsid w:val="00AC63F4"/>
    <w:rsid w:val="00AC6521"/>
    <w:rsid w:val="00AC690A"/>
    <w:rsid w:val="00AC6D0A"/>
    <w:rsid w:val="00AC723D"/>
    <w:rsid w:val="00AC7949"/>
    <w:rsid w:val="00AC7F07"/>
    <w:rsid w:val="00AD015E"/>
    <w:rsid w:val="00AD0406"/>
    <w:rsid w:val="00AD0C3A"/>
    <w:rsid w:val="00AD12BD"/>
    <w:rsid w:val="00AD163D"/>
    <w:rsid w:val="00AD1C25"/>
    <w:rsid w:val="00AD1D53"/>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C7F"/>
    <w:rsid w:val="00AD70C9"/>
    <w:rsid w:val="00AD724E"/>
    <w:rsid w:val="00AD732B"/>
    <w:rsid w:val="00AD7346"/>
    <w:rsid w:val="00AD7570"/>
    <w:rsid w:val="00AD75A6"/>
    <w:rsid w:val="00AD7927"/>
    <w:rsid w:val="00AE041B"/>
    <w:rsid w:val="00AE0D23"/>
    <w:rsid w:val="00AE0E5F"/>
    <w:rsid w:val="00AE0E9E"/>
    <w:rsid w:val="00AE1418"/>
    <w:rsid w:val="00AE14B7"/>
    <w:rsid w:val="00AE1788"/>
    <w:rsid w:val="00AE18E9"/>
    <w:rsid w:val="00AE1EFD"/>
    <w:rsid w:val="00AE202D"/>
    <w:rsid w:val="00AE2205"/>
    <w:rsid w:val="00AE232B"/>
    <w:rsid w:val="00AE24A4"/>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1414"/>
    <w:rsid w:val="00AF2471"/>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6CC2"/>
    <w:rsid w:val="00B37121"/>
    <w:rsid w:val="00B3728C"/>
    <w:rsid w:val="00B4003E"/>
    <w:rsid w:val="00B4025F"/>
    <w:rsid w:val="00B40292"/>
    <w:rsid w:val="00B406B2"/>
    <w:rsid w:val="00B40D73"/>
    <w:rsid w:val="00B40E86"/>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5CB"/>
    <w:rsid w:val="00B558BD"/>
    <w:rsid w:val="00B55ACA"/>
    <w:rsid w:val="00B55C0F"/>
    <w:rsid w:val="00B55CE0"/>
    <w:rsid w:val="00B55D19"/>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736"/>
    <w:rsid w:val="00B62A18"/>
    <w:rsid w:val="00B6305A"/>
    <w:rsid w:val="00B634C4"/>
    <w:rsid w:val="00B63870"/>
    <w:rsid w:val="00B640AB"/>
    <w:rsid w:val="00B64398"/>
    <w:rsid w:val="00B64484"/>
    <w:rsid w:val="00B645EE"/>
    <w:rsid w:val="00B645F8"/>
    <w:rsid w:val="00B646A6"/>
    <w:rsid w:val="00B64995"/>
    <w:rsid w:val="00B65223"/>
    <w:rsid w:val="00B652B0"/>
    <w:rsid w:val="00B65407"/>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A6"/>
    <w:rsid w:val="00B758C6"/>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144"/>
    <w:rsid w:val="00BA067F"/>
    <w:rsid w:val="00BA0827"/>
    <w:rsid w:val="00BA0EBA"/>
    <w:rsid w:val="00BA13E0"/>
    <w:rsid w:val="00BA17C4"/>
    <w:rsid w:val="00BA1A41"/>
    <w:rsid w:val="00BA1C20"/>
    <w:rsid w:val="00BA1D17"/>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D40"/>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5C2"/>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80"/>
    <w:rsid w:val="00BD30E5"/>
    <w:rsid w:val="00BD3837"/>
    <w:rsid w:val="00BD386B"/>
    <w:rsid w:val="00BD390E"/>
    <w:rsid w:val="00BD3C69"/>
    <w:rsid w:val="00BD3D7A"/>
    <w:rsid w:val="00BD4092"/>
    <w:rsid w:val="00BD4235"/>
    <w:rsid w:val="00BD45AD"/>
    <w:rsid w:val="00BD4886"/>
    <w:rsid w:val="00BD4EE3"/>
    <w:rsid w:val="00BD52BD"/>
    <w:rsid w:val="00BD52D5"/>
    <w:rsid w:val="00BD58B9"/>
    <w:rsid w:val="00BD5A26"/>
    <w:rsid w:val="00BD5CD4"/>
    <w:rsid w:val="00BD5FA4"/>
    <w:rsid w:val="00BD62FD"/>
    <w:rsid w:val="00BD646E"/>
    <w:rsid w:val="00BD6509"/>
    <w:rsid w:val="00BD689C"/>
    <w:rsid w:val="00BD6A22"/>
    <w:rsid w:val="00BD6D88"/>
    <w:rsid w:val="00BD73E2"/>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4E40"/>
    <w:rsid w:val="00BE4E48"/>
    <w:rsid w:val="00BE5164"/>
    <w:rsid w:val="00BE5519"/>
    <w:rsid w:val="00BE5622"/>
    <w:rsid w:val="00BE57B1"/>
    <w:rsid w:val="00BE5813"/>
    <w:rsid w:val="00BE5A4B"/>
    <w:rsid w:val="00BE60DC"/>
    <w:rsid w:val="00BE6149"/>
    <w:rsid w:val="00BE63C4"/>
    <w:rsid w:val="00BE6503"/>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36"/>
    <w:rsid w:val="00C159ED"/>
    <w:rsid w:val="00C15BCB"/>
    <w:rsid w:val="00C15EC9"/>
    <w:rsid w:val="00C15FFF"/>
    <w:rsid w:val="00C1630C"/>
    <w:rsid w:val="00C1662C"/>
    <w:rsid w:val="00C169EC"/>
    <w:rsid w:val="00C17099"/>
    <w:rsid w:val="00C170E3"/>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8C"/>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A4B"/>
    <w:rsid w:val="00C57B33"/>
    <w:rsid w:val="00C57C89"/>
    <w:rsid w:val="00C57CC6"/>
    <w:rsid w:val="00C57EC3"/>
    <w:rsid w:val="00C57FC9"/>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046"/>
    <w:rsid w:val="00C7040D"/>
    <w:rsid w:val="00C708B9"/>
    <w:rsid w:val="00C70A15"/>
    <w:rsid w:val="00C70B8C"/>
    <w:rsid w:val="00C71298"/>
    <w:rsid w:val="00C713E5"/>
    <w:rsid w:val="00C71468"/>
    <w:rsid w:val="00C71B0F"/>
    <w:rsid w:val="00C72104"/>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77ECA"/>
    <w:rsid w:val="00C80547"/>
    <w:rsid w:val="00C80C97"/>
    <w:rsid w:val="00C80F71"/>
    <w:rsid w:val="00C8198E"/>
    <w:rsid w:val="00C81A00"/>
    <w:rsid w:val="00C81B30"/>
    <w:rsid w:val="00C82387"/>
    <w:rsid w:val="00C823AF"/>
    <w:rsid w:val="00C83151"/>
    <w:rsid w:val="00C8329E"/>
    <w:rsid w:val="00C834A6"/>
    <w:rsid w:val="00C836F2"/>
    <w:rsid w:val="00C837BC"/>
    <w:rsid w:val="00C83A40"/>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50"/>
    <w:rsid w:val="00C96FE0"/>
    <w:rsid w:val="00C973E2"/>
    <w:rsid w:val="00C976F9"/>
    <w:rsid w:val="00C97AF1"/>
    <w:rsid w:val="00C97E38"/>
    <w:rsid w:val="00CA0151"/>
    <w:rsid w:val="00CA09AA"/>
    <w:rsid w:val="00CA09C6"/>
    <w:rsid w:val="00CA0BAF"/>
    <w:rsid w:val="00CA0EAB"/>
    <w:rsid w:val="00CA114D"/>
    <w:rsid w:val="00CA1225"/>
    <w:rsid w:val="00CA14F8"/>
    <w:rsid w:val="00CA18D2"/>
    <w:rsid w:val="00CA1B61"/>
    <w:rsid w:val="00CA2124"/>
    <w:rsid w:val="00CA261A"/>
    <w:rsid w:val="00CA286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87D"/>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6DF"/>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4D1F"/>
    <w:rsid w:val="00CD50EE"/>
    <w:rsid w:val="00CD5423"/>
    <w:rsid w:val="00CD5C02"/>
    <w:rsid w:val="00CD61E3"/>
    <w:rsid w:val="00CD6804"/>
    <w:rsid w:val="00CD6814"/>
    <w:rsid w:val="00CD6E0B"/>
    <w:rsid w:val="00CD7159"/>
    <w:rsid w:val="00CD76DC"/>
    <w:rsid w:val="00CD787F"/>
    <w:rsid w:val="00CD79D3"/>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02C"/>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27F"/>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2D2C"/>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3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B9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5B"/>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49E"/>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00E"/>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2DE7"/>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4FC6"/>
    <w:rsid w:val="00DD5147"/>
    <w:rsid w:val="00DD5528"/>
    <w:rsid w:val="00DD621B"/>
    <w:rsid w:val="00DD6396"/>
    <w:rsid w:val="00DD642D"/>
    <w:rsid w:val="00DD6C70"/>
    <w:rsid w:val="00DD6CED"/>
    <w:rsid w:val="00DD6DA2"/>
    <w:rsid w:val="00DD6E27"/>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03E"/>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4D0"/>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1EC"/>
    <w:rsid w:val="00E23224"/>
    <w:rsid w:val="00E23851"/>
    <w:rsid w:val="00E23ACC"/>
    <w:rsid w:val="00E23ADB"/>
    <w:rsid w:val="00E24101"/>
    <w:rsid w:val="00E2446F"/>
    <w:rsid w:val="00E247BD"/>
    <w:rsid w:val="00E2481D"/>
    <w:rsid w:val="00E24EC0"/>
    <w:rsid w:val="00E250DB"/>
    <w:rsid w:val="00E25347"/>
    <w:rsid w:val="00E257DB"/>
    <w:rsid w:val="00E25AA2"/>
    <w:rsid w:val="00E25CC1"/>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5A8"/>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00"/>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5E0"/>
    <w:rsid w:val="00E52937"/>
    <w:rsid w:val="00E52CCE"/>
    <w:rsid w:val="00E52DCB"/>
    <w:rsid w:val="00E52F76"/>
    <w:rsid w:val="00E5315C"/>
    <w:rsid w:val="00E5356F"/>
    <w:rsid w:val="00E53889"/>
    <w:rsid w:val="00E538E0"/>
    <w:rsid w:val="00E53C35"/>
    <w:rsid w:val="00E53EAE"/>
    <w:rsid w:val="00E53FBB"/>
    <w:rsid w:val="00E5409B"/>
    <w:rsid w:val="00E54400"/>
    <w:rsid w:val="00E548A8"/>
    <w:rsid w:val="00E548B5"/>
    <w:rsid w:val="00E54C37"/>
    <w:rsid w:val="00E54D33"/>
    <w:rsid w:val="00E5509F"/>
    <w:rsid w:val="00E5515E"/>
    <w:rsid w:val="00E556A3"/>
    <w:rsid w:val="00E55BCA"/>
    <w:rsid w:val="00E55E17"/>
    <w:rsid w:val="00E55F3F"/>
    <w:rsid w:val="00E563BA"/>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4F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7D5"/>
    <w:rsid w:val="00E72ABE"/>
    <w:rsid w:val="00E72BCC"/>
    <w:rsid w:val="00E72DBE"/>
    <w:rsid w:val="00E73065"/>
    <w:rsid w:val="00E7306F"/>
    <w:rsid w:val="00E73E01"/>
    <w:rsid w:val="00E73F4B"/>
    <w:rsid w:val="00E7429A"/>
    <w:rsid w:val="00E745E9"/>
    <w:rsid w:val="00E7463F"/>
    <w:rsid w:val="00E746AB"/>
    <w:rsid w:val="00E7476B"/>
    <w:rsid w:val="00E74A66"/>
    <w:rsid w:val="00E74B5A"/>
    <w:rsid w:val="00E74C6D"/>
    <w:rsid w:val="00E74DDD"/>
    <w:rsid w:val="00E7524F"/>
    <w:rsid w:val="00E7556D"/>
    <w:rsid w:val="00E756FB"/>
    <w:rsid w:val="00E75AE3"/>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2C2"/>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F41"/>
    <w:rsid w:val="00EB1705"/>
    <w:rsid w:val="00EB1C68"/>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11"/>
    <w:rsid w:val="00ED022F"/>
    <w:rsid w:val="00ED0332"/>
    <w:rsid w:val="00ED06D3"/>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C42"/>
    <w:rsid w:val="00ED4FE6"/>
    <w:rsid w:val="00ED5122"/>
    <w:rsid w:val="00ED54F7"/>
    <w:rsid w:val="00ED58F2"/>
    <w:rsid w:val="00ED7140"/>
    <w:rsid w:val="00ED7292"/>
    <w:rsid w:val="00ED7E9B"/>
    <w:rsid w:val="00EE0818"/>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4D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3815"/>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78F"/>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4AF"/>
    <w:rsid w:val="00F41A61"/>
    <w:rsid w:val="00F42373"/>
    <w:rsid w:val="00F42400"/>
    <w:rsid w:val="00F42910"/>
    <w:rsid w:val="00F42C2B"/>
    <w:rsid w:val="00F42FAF"/>
    <w:rsid w:val="00F42FFD"/>
    <w:rsid w:val="00F439C5"/>
    <w:rsid w:val="00F43AD1"/>
    <w:rsid w:val="00F43BCF"/>
    <w:rsid w:val="00F44510"/>
    <w:rsid w:val="00F44833"/>
    <w:rsid w:val="00F45046"/>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1FFF"/>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5A7B"/>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01"/>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E11"/>
    <w:rsid w:val="00F90FD6"/>
    <w:rsid w:val="00F910E4"/>
    <w:rsid w:val="00F91220"/>
    <w:rsid w:val="00F915AB"/>
    <w:rsid w:val="00F9174D"/>
    <w:rsid w:val="00F91906"/>
    <w:rsid w:val="00F91C5E"/>
    <w:rsid w:val="00F91CA2"/>
    <w:rsid w:val="00F91DAC"/>
    <w:rsid w:val="00F91DB1"/>
    <w:rsid w:val="00F91F7C"/>
    <w:rsid w:val="00F92174"/>
    <w:rsid w:val="00F923DB"/>
    <w:rsid w:val="00F92725"/>
    <w:rsid w:val="00F92D68"/>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639"/>
    <w:rsid w:val="00FC67F6"/>
    <w:rsid w:val="00FC684E"/>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17DA"/>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649"/>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A5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2854">
      <w:bodyDiv w:val="1"/>
      <w:marLeft w:val="0"/>
      <w:marRight w:val="0"/>
      <w:marTop w:val="0"/>
      <w:marBottom w:val="0"/>
      <w:divBdr>
        <w:top w:val="none" w:sz="0" w:space="0" w:color="auto"/>
        <w:left w:val="none" w:sz="0" w:space="0" w:color="auto"/>
        <w:bottom w:val="none" w:sz="0" w:space="0" w:color="auto"/>
        <w:right w:val="none" w:sz="0" w:space="0" w:color="auto"/>
      </w:divBdr>
      <w:divsChild>
        <w:div w:id="1846895694">
          <w:marLeft w:val="1886"/>
          <w:marRight w:val="0"/>
          <w:marTop w:val="75"/>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2592745">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82244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2.xml><?xml version="1.0" encoding="utf-8"?>
<ds:datastoreItem xmlns:ds="http://schemas.openxmlformats.org/officeDocument/2006/customXml" ds:itemID="{6BF9ACEC-CA6B-4C79-B313-5B68A10C9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6454</Words>
  <Characters>36794</Characters>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2024-04-05T06:00:00Z</dcterms:created>
  <dcterms:modified xsi:type="dcterms:W3CDTF">2024-04-05T06:20:00Z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